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E8E983A" w14:textId="77777777" w:rsidR="00B71817" w:rsidRDefault="00CF2366">
      <w:pPr>
        <w:spacing w:line="259" w:lineRule="auto"/>
        <w:ind w:left="1" w:firstLine="0"/>
      </w:pPr>
      <w:bookmarkStart w:id="0" w:name="_GoBack"/>
      <w:bookmarkEnd w:id="0"/>
      <w:r>
        <w:rPr>
          <w:b/>
          <w:color w:val="538DD3"/>
          <w:sz w:val="32"/>
        </w:rPr>
        <w:t xml:space="preserve">Submitting a </w:t>
      </w:r>
      <w:r w:rsidRPr="00521D9E">
        <w:rPr>
          <w:b/>
          <w:color w:val="538DD3"/>
          <w:sz w:val="32"/>
          <w:u w:color="538DD3"/>
        </w:rPr>
        <w:t>Security Access Request</w:t>
      </w:r>
      <w:r>
        <w:rPr>
          <w:b/>
          <w:color w:val="538DD3"/>
          <w:sz w:val="32"/>
        </w:rPr>
        <w:t xml:space="preserve"> for </w:t>
      </w:r>
      <w:r>
        <w:rPr>
          <w:b/>
          <w:color w:val="538DD3"/>
          <w:sz w:val="32"/>
          <w:u w:val="single" w:color="538DD3"/>
        </w:rPr>
        <w:t>Student Administration</w:t>
      </w:r>
      <w:r>
        <w:rPr>
          <w:b/>
          <w:color w:val="538DD3"/>
          <w:sz w:val="32"/>
        </w:rPr>
        <w:t xml:space="preserve"> </w:t>
      </w:r>
    </w:p>
    <w:p w14:paraId="0F7290C9" w14:textId="77777777" w:rsidR="00B71817" w:rsidRDefault="00CF2366">
      <w:pPr>
        <w:spacing w:line="259" w:lineRule="auto"/>
        <w:ind w:left="1" w:firstLine="0"/>
      </w:pPr>
      <w:r>
        <w:rPr>
          <w:b/>
        </w:rPr>
        <w:t xml:space="preserve"> </w:t>
      </w:r>
    </w:p>
    <w:p w14:paraId="68AC2230" w14:textId="795620B1" w:rsidR="00521D9E" w:rsidRPr="00464244" w:rsidRDefault="00521D9E" w:rsidP="00464244">
      <w:pPr>
        <w:ind w:left="-4" w:right="17"/>
        <w:jc w:val="both"/>
        <w:rPr>
          <w:sz w:val="24"/>
          <w:szCs w:val="24"/>
        </w:rPr>
      </w:pPr>
      <w:r w:rsidRPr="00464244">
        <w:rPr>
          <w:sz w:val="24"/>
          <w:szCs w:val="24"/>
        </w:rPr>
        <w:t xml:space="preserve">Prior to submitting a </w:t>
      </w:r>
      <w:r w:rsidR="00670977" w:rsidRPr="00464244">
        <w:rPr>
          <w:sz w:val="24"/>
          <w:szCs w:val="24"/>
        </w:rPr>
        <w:t>S</w:t>
      </w:r>
      <w:r w:rsidRPr="00464244">
        <w:rPr>
          <w:sz w:val="24"/>
          <w:szCs w:val="24"/>
        </w:rPr>
        <w:t xml:space="preserve">ecurity </w:t>
      </w:r>
      <w:r w:rsidR="00670977" w:rsidRPr="00464244">
        <w:rPr>
          <w:sz w:val="24"/>
          <w:szCs w:val="24"/>
        </w:rPr>
        <w:t>A</w:t>
      </w:r>
      <w:r w:rsidRPr="00464244">
        <w:rPr>
          <w:sz w:val="24"/>
          <w:szCs w:val="24"/>
        </w:rPr>
        <w:t xml:space="preserve">ccess </w:t>
      </w:r>
      <w:r w:rsidR="00670977" w:rsidRPr="00464244">
        <w:rPr>
          <w:sz w:val="24"/>
          <w:szCs w:val="24"/>
        </w:rPr>
        <w:t>R</w:t>
      </w:r>
      <w:r w:rsidRPr="00464244">
        <w:rPr>
          <w:sz w:val="24"/>
          <w:szCs w:val="24"/>
        </w:rPr>
        <w:t xml:space="preserve">equest for the PeopleSoft Student Administration system, all employees, including students, staff, and administrators are required </w:t>
      </w:r>
      <w:r w:rsidR="00D01E30" w:rsidRPr="00464244">
        <w:rPr>
          <w:sz w:val="24"/>
          <w:szCs w:val="24"/>
        </w:rPr>
        <w:t xml:space="preserve">by the University to complete the on-line </w:t>
      </w:r>
      <w:hyperlink r:id="rId5" w:history="1">
        <w:r w:rsidR="00D01E30" w:rsidRPr="00464244">
          <w:rPr>
            <w:rStyle w:val="Hyperlink"/>
            <w:sz w:val="24"/>
            <w:szCs w:val="24"/>
          </w:rPr>
          <w:t>FERPA</w:t>
        </w:r>
      </w:hyperlink>
      <w:r w:rsidR="00D01E30" w:rsidRPr="00464244">
        <w:rPr>
          <w:sz w:val="24"/>
          <w:szCs w:val="24"/>
        </w:rPr>
        <w:t xml:space="preserve"> compliance training.  </w:t>
      </w:r>
      <w:r w:rsidR="00CF2366" w:rsidRPr="00464244">
        <w:rPr>
          <w:sz w:val="24"/>
          <w:szCs w:val="24"/>
        </w:rPr>
        <w:t>FERPA</w:t>
      </w:r>
      <w:r w:rsidR="00D01E30" w:rsidRPr="00464244">
        <w:rPr>
          <w:sz w:val="24"/>
          <w:szCs w:val="24"/>
        </w:rPr>
        <w:t xml:space="preserve"> training is required every two years.</w:t>
      </w:r>
    </w:p>
    <w:p w14:paraId="31CFC70D" w14:textId="77777777" w:rsidR="00D01E30" w:rsidRDefault="00D01E30">
      <w:pPr>
        <w:ind w:left="-4" w:right="17"/>
      </w:pPr>
    </w:p>
    <w:p w14:paraId="1D45FC13" w14:textId="4EF2E71C" w:rsidR="00D01E30" w:rsidRPr="00464244" w:rsidRDefault="00D01E30">
      <w:pPr>
        <w:ind w:left="-4" w:right="17"/>
        <w:rPr>
          <w:b/>
          <w:bCs/>
          <w:sz w:val="24"/>
          <w:szCs w:val="24"/>
          <w:u w:val="single"/>
        </w:rPr>
      </w:pPr>
      <w:r w:rsidRPr="00464244">
        <w:rPr>
          <w:b/>
          <w:bCs/>
          <w:sz w:val="24"/>
          <w:szCs w:val="24"/>
          <w:u w:val="single"/>
        </w:rPr>
        <w:t>Navigation</w:t>
      </w:r>
    </w:p>
    <w:p w14:paraId="23431483" w14:textId="77777777" w:rsidR="00D01E30" w:rsidRDefault="00D01E30">
      <w:pPr>
        <w:ind w:left="-4" w:right="17"/>
      </w:pPr>
    </w:p>
    <w:p w14:paraId="53FA7B54" w14:textId="5FF7E59F" w:rsidR="00D01E30" w:rsidRDefault="00CF2366" w:rsidP="00464244">
      <w:pPr>
        <w:ind w:left="-4" w:right="17"/>
        <w:jc w:val="both"/>
        <w:rPr>
          <w:sz w:val="24"/>
          <w:szCs w:val="24"/>
        </w:rPr>
      </w:pPr>
      <w:r w:rsidRPr="00464244">
        <w:rPr>
          <w:sz w:val="24"/>
          <w:szCs w:val="24"/>
        </w:rPr>
        <w:t>T</w:t>
      </w:r>
      <w:r w:rsidR="00D01E30" w:rsidRPr="00464244">
        <w:rPr>
          <w:sz w:val="24"/>
          <w:szCs w:val="24"/>
        </w:rPr>
        <w:t>he Security Access R</w:t>
      </w:r>
      <w:r w:rsidRPr="00464244">
        <w:rPr>
          <w:sz w:val="24"/>
          <w:szCs w:val="24"/>
        </w:rPr>
        <w:t>equest</w:t>
      </w:r>
      <w:r w:rsidR="00D01E30" w:rsidRPr="00464244">
        <w:rPr>
          <w:sz w:val="24"/>
          <w:szCs w:val="24"/>
        </w:rPr>
        <w:t xml:space="preserve"> </w:t>
      </w:r>
      <w:r w:rsidR="005B3320" w:rsidRPr="00464244">
        <w:rPr>
          <w:sz w:val="24"/>
          <w:szCs w:val="24"/>
        </w:rPr>
        <w:t>Home P</w:t>
      </w:r>
      <w:r w:rsidR="00D01E30" w:rsidRPr="00464244">
        <w:rPr>
          <w:sz w:val="24"/>
          <w:szCs w:val="24"/>
        </w:rPr>
        <w:t>age is</w:t>
      </w:r>
      <w:r w:rsidR="005B3320" w:rsidRPr="00464244">
        <w:rPr>
          <w:sz w:val="24"/>
          <w:szCs w:val="24"/>
        </w:rPr>
        <w:t xml:space="preserve"> located</w:t>
      </w:r>
      <w:r w:rsidR="00D01E30" w:rsidRPr="00464244">
        <w:rPr>
          <w:sz w:val="24"/>
          <w:szCs w:val="24"/>
        </w:rPr>
        <w:t xml:space="preserve"> in the PeopleSoft Human Resources / Payroll system</w:t>
      </w:r>
      <w:r w:rsidR="006058D9" w:rsidRPr="00464244">
        <w:rPr>
          <w:sz w:val="24"/>
          <w:szCs w:val="24"/>
        </w:rPr>
        <w:t>.  Access to the</w:t>
      </w:r>
      <w:r w:rsidR="005B3320" w:rsidRPr="00464244">
        <w:rPr>
          <w:sz w:val="24"/>
          <w:szCs w:val="24"/>
        </w:rPr>
        <w:t xml:space="preserve"> HR</w:t>
      </w:r>
      <w:r w:rsidR="006058D9" w:rsidRPr="00464244">
        <w:rPr>
          <w:sz w:val="24"/>
          <w:szCs w:val="24"/>
        </w:rPr>
        <w:t xml:space="preserve"> </w:t>
      </w:r>
      <w:r w:rsidR="00E17F2E" w:rsidRPr="00464244">
        <w:rPr>
          <w:sz w:val="24"/>
          <w:szCs w:val="24"/>
        </w:rPr>
        <w:t>system</w:t>
      </w:r>
      <w:r w:rsidR="006058D9" w:rsidRPr="00464244">
        <w:rPr>
          <w:sz w:val="24"/>
          <w:szCs w:val="24"/>
        </w:rPr>
        <w:t xml:space="preserve"> is given to Security Access Coordinators or SACs</w:t>
      </w:r>
      <w:r w:rsidR="00E17F2E" w:rsidRPr="00464244">
        <w:rPr>
          <w:sz w:val="24"/>
          <w:szCs w:val="24"/>
        </w:rPr>
        <w:t xml:space="preserve"> for e</w:t>
      </w:r>
      <w:r w:rsidR="006058D9" w:rsidRPr="00464244">
        <w:rPr>
          <w:sz w:val="24"/>
          <w:szCs w:val="24"/>
        </w:rPr>
        <w:t>ach campus department</w:t>
      </w:r>
      <w:r w:rsidR="00E17F2E" w:rsidRPr="00464244">
        <w:rPr>
          <w:sz w:val="24"/>
          <w:szCs w:val="24"/>
        </w:rPr>
        <w:t>. A</w:t>
      </w:r>
      <w:r w:rsidR="006058D9" w:rsidRPr="00464244">
        <w:rPr>
          <w:sz w:val="24"/>
          <w:szCs w:val="24"/>
        </w:rPr>
        <w:t xml:space="preserve">ll request for PeopleSoft Student Administration access should be </w:t>
      </w:r>
      <w:r w:rsidR="00E17F2E" w:rsidRPr="00464244">
        <w:rPr>
          <w:sz w:val="24"/>
          <w:szCs w:val="24"/>
        </w:rPr>
        <w:t>coordinated</w:t>
      </w:r>
      <w:r w:rsidR="006058D9" w:rsidRPr="00464244">
        <w:rPr>
          <w:sz w:val="24"/>
          <w:szCs w:val="24"/>
        </w:rPr>
        <w:t xml:space="preserve"> through this employee.</w:t>
      </w:r>
      <w:r w:rsidR="005F189A">
        <w:rPr>
          <w:sz w:val="24"/>
          <w:szCs w:val="24"/>
        </w:rPr>
        <w:t xml:space="preserve">  The SAC is typically the Controller or Administrative Assistant for the department.</w:t>
      </w:r>
    </w:p>
    <w:p w14:paraId="2CDFBE16" w14:textId="77777777" w:rsidR="00464244" w:rsidRPr="00464244" w:rsidRDefault="00464244" w:rsidP="00464244">
      <w:pPr>
        <w:ind w:left="-4" w:right="17"/>
        <w:jc w:val="both"/>
        <w:rPr>
          <w:sz w:val="24"/>
          <w:szCs w:val="24"/>
        </w:rPr>
      </w:pPr>
    </w:p>
    <w:p w14:paraId="2EFCB4B8" w14:textId="627A2E17" w:rsidR="006058D9" w:rsidRPr="00464244" w:rsidRDefault="00464244" w:rsidP="00464244">
      <w:pPr>
        <w:ind w:left="0" w:right="17" w:firstLine="0"/>
      </w:pPr>
      <w:r>
        <w:rPr>
          <w:noProof/>
        </w:rPr>
        <w:drawing>
          <wp:anchor distT="0" distB="0" distL="114300" distR="274320" simplePos="0" relativeHeight="251658240" behindDoc="0" locked="0" layoutInCell="1" allowOverlap="1" wp14:anchorId="01A47906" wp14:editId="6E7D92EB">
            <wp:simplePos x="0" y="0"/>
            <wp:positionH relativeFrom="margin">
              <wp:align>left</wp:align>
            </wp:positionH>
            <wp:positionV relativeFrom="page">
              <wp:posOffset>3773513</wp:posOffset>
            </wp:positionV>
            <wp:extent cx="2562225" cy="2673350"/>
            <wp:effectExtent l="0" t="0" r="9525" b="0"/>
            <wp:wrapThrough wrapText="bothSides">
              <wp:wrapPolygon edited="0">
                <wp:start x="0" y="0"/>
                <wp:lineTo x="0" y="21395"/>
                <wp:lineTo x="21520" y="21395"/>
                <wp:lineTo x="21520" y="0"/>
                <wp:lineTo x="0" y="0"/>
              </wp:wrapPolygon>
            </wp:wrapThrough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62225" cy="26733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058D9" w:rsidRPr="00464244">
        <w:rPr>
          <w:sz w:val="24"/>
          <w:szCs w:val="24"/>
        </w:rPr>
        <w:t>To navigate to the Human Resources / Payroll system:</w:t>
      </w:r>
    </w:p>
    <w:p w14:paraId="0ED5DFF6" w14:textId="7D0BB108" w:rsidR="00CF2366" w:rsidRDefault="00CF2366" w:rsidP="00CF2366">
      <w:pPr>
        <w:ind w:left="-4" w:right="17"/>
      </w:pPr>
    </w:p>
    <w:p w14:paraId="5EE56779" w14:textId="0F151610" w:rsidR="00670977" w:rsidRDefault="00670977" w:rsidP="00CF2366">
      <w:pPr>
        <w:ind w:left="-4" w:right="17"/>
      </w:pPr>
    </w:p>
    <w:p w14:paraId="381B5B49" w14:textId="16C2542E" w:rsidR="006058D9" w:rsidRPr="00464244" w:rsidRDefault="006058D9" w:rsidP="006058D9">
      <w:pPr>
        <w:pStyle w:val="ListParagraph"/>
        <w:numPr>
          <w:ilvl w:val="0"/>
          <w:numId w:val="1"/>
        </w:numPr>
        <w:ind w:right="17"/>
        <w:rPr>
          <w:sz w:val="24"/>
          <w:szCs w:val="24"/>
        </w:rPr>
      </w:pPr>
      <w:r w:rsidRPr="00464244">
        <w:rPr>
          <w:sz w:val="24"/>
          <w:szCs w:val="24"/>
        </w:rPr>
        <w:t xml:space="preserve">Log into myBYU </w:t>
      </w:r>
      <w:r w:rsidR="00E17F2E" w:rsidRPr="00464244">
        <w:rPr>
          <w:sz w:val="24"/>
          <w:szCs w:val="24"/>
        </w:rPr>
        <w:t>(authenticated via CAS)</w:t>
      </w:r>
    </w:p>
    <w:p w14:paraId="6D73781E" w14:textId="730F4DF7" w:rsidR="006058D9" w:rsidRPr="00464244" w:rsidRDefault="006058D9" w:rsidP="006058D9">
      <w:pPr>
        <w:pStyle w:val="ListParagraph"/>
        <w:numPr>
          <w:ilvl w:val="0"/>
          <w:numId w:val="1"/>
        </w:numPr>
        <w:ind w:right="17"/>
        <w:rPr>
          <w:sz w:val="24"/>
          <w:szCs w:val="24"/>
        </w:rPr>
      </w:pPr>
      <w:r w:rsidRPr="00464244">
        <w:rPr>
          <w:sz w:val="24"/>
          <w:szCs w:val="24"/>
        </w:rPr>
        <w:t>Locate</w:t>
      </w:r>
      <w:r w:rsidR="00E17F2E" w:rsidRPr="00464244">
        <w:rPr>
          <w:sz w:val="24"/>
          <w:szCs w:val="24"/>
        </w:rPr>
        <w:t xml:space="preserve"> and open</w:t>
      </w:r>
      <w:r w:rsidRPr="00464244">
        <w:rPr>
          <w:sz w:val="24"/>
          <w:szCs w:val="24"/>
        </w:rPr>
        <w:t xml:space="preserve"> the Campus Links portlet</w:t>
      </w:r>
    </w:p>
    <w:p w14:paraId="7276A815" w14:textId="2B44E345" w:rsidR="006058D9" w:rsidRPr="00464244" w:rsidRDefault="006058D9" w:rsidP="006058D9">
      <w:pPr>
        <w:pStyle w:val="ListParagraph"/>
        <w:numPr>
          <w:ilvl w:val="0"/>
          <w:numId w:val="1"/>
        </w:numPr>
        <w:ind w:right="17"/>
        <w:rPr>
          <w:sz w:val="24"/>
          <w:szCs w:val="24"/>
        </w:rPr>
      </w:pPr>
      <w:r w:rsidRPr="00464244">
        <w:rPr>
          <w:sz w:val="24"/>
          <w:szCs w:val="24"/>
        </w:rPr>
        <w:t xml:space="preserve">Locate </w:t>
      </w:r>
      <w:r w:rsidR="00E17F2E" w:rsidRPr="00464244">
        <w:rPr>
          <w:sz w:val="24"/>
          <w:szCs w:val="24"/>
        </w:rPr>
        <w:t xml:space="preserve">and open </w:t>
      </w:r>
      <w:r w:rsidRPr="00464244">
        <w:rPr>
          <w:sz w:val="24"/>
          <w:szCs w:val="24"/>
        </w:rPr>
        <w:t>the Work folder</w:t>
      </w:r>
    </w:p>
    <w:p w14:paraId="4C938905" w14:textId="7B56D53B" w:rsidR="006058D9" w:rsidRPr="00464244" w:rsidRDefault="00E17F2E" w:rsidP="006058D9">
      <w:pPr>
        <w:pStyle w:val="ListParagraph"/>
        <w:numPr>
          <w:ilvl w:val="0"/>
          <w:numId w:val="1"/>
        </w:numPr>
        <w:ind w:right="17"/>
        <w:rPr>
          <w:sz w:val="24"/>
          <w:szCs w:val="24"/>
        </w:rPr>
      </w:pPr>
      <w:r w:rsidRPr="00464244">
        <w:rPr>
          <w:sz w:val="24"/>
          <w:szCs w:val="24"/>
        </w:rPr>
        <w:t>Locate and open</w:t>
      </w:r>
      <w:r w:rsidR="006058D9" w:rsidRPr="00464244">
        <w:rPr>
          <w:sz w:val="24"/>
          <w:szCs w:val="24"/>
        </w:rPr>
        <w:t xml:space="preserve"> Human Resources / Payroll </w:t>
      </w:r>
    </w:p>
    <w:p w14:paraId="43D851B2" w14:textId="3327B18F" w:rsidR="00030359" w:rsidRDefault="00030359" w:rsidP="00030359">
      <w:pPr>
        <w:ind w:right="17"/>
      </w:pPr>
    </w:p>
    <w:p w14:paraId="59C2F225" w14:textId="3CA2077A" w:rsidR="006058D9" w:rsidRDefault="006058D9">
      <w:pPr>
        <w:ind w:left="-4" w:right="17"/>
      </w:pPr>
    </w:p>
    <w:p w14:paraId="2113C81B" w14:textId="77777777" w:rsidR="006058D9" w:rsidRDefault="006058D9">
      <w:pPr>
        <w:ind w:left="-4" w:right="17"/>
      </w:pPr>
    </w:p>
    <w:p w14:paraId="5B5D98A2" w14:textId="77777777" w:rsidR="00D01E30" w:rsidRDefault="00D01E30">
      <w:pPr>
        <w:ind w:left="-4" w:right="17"/>
      </w:pPr>
    </w:p>
    <w:p w14:paraId="37BD3C9C" w14:textId="77777777" w:rsidR="00030359" w:rsidRDefault="00CF2366">
      <w:pPr>
        <w:ind w:left="-4" w:right="17"/>
      </w:pPr>
      <w:r>
        <w:t xml:space="preserve"> </w:t>
      </w:r>
    </w:p>
    <w:p w14:paraId="14E81FB6" w14:textId="77777777" w:rsidR="00030359" w:rsidRDefault="00030359">
      <w:pPr>
        <w:ind w:left="-4" w:right="17"/>
      </w:pPr>
    </w:p>
    <w:p w14:paraId="55CD3655" w14:textId="75C3CD03" w:rsidR="00030359" w:rsidRDefault="00030359">
      <w:pPr>
        <w:ind w:left="-4" w:right="17"/>
      </w:pPr>
    </w:p>
    <w:p w14:paraId="739CF31C" w14:textId="67275F4C" w:rsidR="00030359" w:rsidRDefault="00030359">
      <w:pPr>
        <w:ind w:left="-4" w:right="17"/>
      </w:pPr>
    </w:p>
    <w:p w14:paraId="6C7FD6A0" w14:textId="7F59A72A" w:rsidR="00030359" w:rsidRDefault="00030359">
      <w:pPr>
        <w:ind w:left="-4" w:right="17"/>
      </w:pPr>
    </w:p>
    <w:p w14:paraId="2D6EFDF4" w14:textId="77777777" w:rsidR="00030359" w:rsidRDefault="00030359">
      <w:pPr>
        <w:ind w:left="-4" w:right="17"/>
      </w:pPr>
    </w:p>
    <w:p w14:paraId="6A86F390" w14:textId="77777777" w:rsidR="00030359" w:rsidRDefault="00030359">
      <w:pPr>
        <w:ind w:left="-4" w:right="17"/>
      </w:pPr>
    </w:p>
    <w:p w14:paraId="28A2C40B" w14:textId="77777777" w:rsidR="00030359" w:rsidRDefault="00030359">
      <w:pPr>
        <w:ind w:left="-4" w:right="17"/>
      </w:pPr>
    </w:p>
    <w:p w14:paraId="24874031" w14:textId="44D02E04" w:rsidR="008A4116" w:rsidRPr="00464244" w:rsidRDefault="005B3320" w:rsidP="00464244">
      <w:pPr>
        <w:ind w:left="-4" w:right="17"/>
        <w:jc w:val="both"/>
        <w:rPr>
          <w:sz w:val="24"/>
          <w:szCs w:val="24"/>
        </w:rPr>
      </w:pPr>
      <w:r w:rsidRPr="00464244">
        <w:rPr>
          <w:sz w:val="24"/>
          <w:szCs w:val="24"/>
        </w:rPr>
        <w:t xml:space="preserve">The appearance of </w:t>
      </w:r>
      <w:r w:rsidR="00BB0199" w:rsidRPr="00464244">
        <w:rPr>
          <w:sz w:val="24"/>
          <w:szCs w:val="24"/>
        </w:rPr>
        <w:t>tile</w:t>
      </w:r>
      <w:r w:rsidR="008A4116" w:rsidRPr="00464244">
        <w:rPr>
          <w:sz w:val="24"/>
          <w:szCs w:val="24"/>
        </w:rPr>
        <w:t>s</w:t>
      </w:r>
      <w:r w:rsidR="00BB0199" w:rsidRPr="00464244">
        <w:rPr>
          <w:sz w:val="24"/>
          <w:szCs w:val="24"/>
        </w:rPr>
        <w:t xml:space="preserve"> on </w:t>
      </w:r>
      <w:r w:rsidRPr="00464244">
        <w:rPr>
          <w:sz w:val="24"/>
          <w:szCs w:val="24"/>
        </w:rPr>
        <w:t>the HR / Payroll</w:t>
      </w:r>
      <w:r w:rsidR="00BB0199" w:rsidRPr="00464244">
        <w:rPr>
          <w:sz w:val="24"/>
          <w:szCs w:val="24"/>
        </w:rPr>
        <w:t xml:space="preserve"> </w:t>
      </w:r>
      <w:r w:rsidR="008A4116" w:rsidRPr="00464244">
        <w:rPr>
          <w:sz w:val="24"/>
          <w:szCs w:val="24"/>
        </w:rPr>
        <w:t xml:space="preserve">Home Page </w:t>
      </w:r>
      <w:r w:rsidR="00670977" w:rsidRPr="00464244">
        <w:rPr>
          <w:sz w:val="24"/>
          <w:szCs w:val="24"/>
        </w:rPr>
        <w:t>will</w:t>
      </w:r>
      <w:r w:rsidR="00BB0199" w:rsidRPr="00464244">
        <w:rPr>
          <w:sz w:val="24"/>
          <w:szCs w:val="24"/>
        </w:rPr>
        <w:t xml:space="preserve"> vary depending on </w:t>
      </w:r>
      <w:r w:rsidR="008A4116" w:rsidRPr="00464244">
        <w:rPr>
          <w:sz w:val="24"/>
          <w:szCs w:val="24"/>
        </w:rPr>
        <w:t>user access.  In this example the Security Request Home</w:t>
      </w:r>
      <w:r w:rsidR="00313919" w:rsidRPr="00464244">
        <w:rPr>
          <w:sz w:val="24"/>
          <w:szCs w:val="24"/>
        </w:rPr>
        <w:t xml:space="preserve"> Page</w:t>
      </w:r>
      <w:r w:rsidR="008A4116" w:rsidRPr="00464244">
        <w:rPr>
          <w:sz w:val="24"/>
          <w:szCs w:val="24"/>
        </w:rPr>
        <w:t xml:space="preserve"> is</w:t>
      </w:r>
      <w:r w:rsidR="00313919" w:rsidRPr="00464244">
        <w:rPr>
          <w:sz w:val="24"/>
          <w:szCs w:val="24"/>
        </w:rPr>
        <w:t xml:space="preserve"> on</w:t>
      </w:r>
      <w:r w:rsidR="008A4116" w:rsidRPr="00464244">
        <w:rPr>
          <w:sz w:val="24"/>
          <w:szCs w:val="24"/>
        </w:rPr>
        <w:t xml:space="preserve"> My Homepage; the tile acts as a link directly to the page.</w:t>
      </w:r>
      <w:r w:rsidR="005F189A">
        <w:rPr>
          <w:sz w:val="24"/>
          <w:szCs w:val="24"/>
        </w:rPr>
        <w:t xml:space="preserve"> Users may also select “Hiring” from the dropdown menu to locate this tile.</w:t>
      </w:r>
      <w:r w:rsidR="005F189A" w:rsidRPr="005F189A">
        <w:rPr>
          <w:noProof/>
        </w:rPr>
        <w:t xml:space="preserve"> </w:t>
      </w:r>
    </w:p>
    <w:p w14:paraId="4AD963B8" w14:textId="3C90D495" w:rsidR="008A4116" w:rsidRDefault="008A4116">
      <w:pPr>
        <w:ind w:left="-4" w:right="17"/>
      </w:pPr>
    </w:p>
    <w:p w14:paraId="1B3EE43F" w14:textId="1B382C47" w:rsidR="008A4116" w:rsidRDefault="005F189A">
      <w:pPr>
        <w:ind w:left="-4" w:right="17"/>
      </w:pPr>
      <w:r>
        <w:rPr>
          <w:noProof/>
        </w:rPr>
        <w:drawing>
          <wp:anchor distT="0" distB="0" distL="114300" distR="114300" simplePos="0" relativeHeight="251674624" behindDoc="0" locked="0" layoutInCell="1" allowOverlap="1" wp14:anchorId="13B399F6" wp14:editId="72C0292B">
            <wp:simplePos x="0" y="0"/>
            <wp:positionH relativeFrom="column">
              <wp:posOffset>3348372</wp:posOffset>
            </wp:positionH>
            <wp:positionV relativeFrom="paragraph">
              <wp:posOffset>300990</wp:posOffset>
            </wp:positionV>
            <wp:extent cx="252095" cy="119380"/>
            <wp:effectExtent l="0" t="0" r="0" b="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2095" cy="1193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A4116">
        <w:rPr>
          <w:noProof/>
        </w:rPr>
        <w:drawing>
          <wp:inline distT="0" distB="0" distL="0" distR="0" wp14:anchorId="214DD19F" wp14:editId="4083A690">
            <wp:extent cx="5975985" cy="1511300"/>
            <wp:effectExtent l="0" t="0" r="5715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975985" cy="1511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7CAFF35" w14:textId="0A4585BE" w:rsidR="008A4116" w:rsidRDefault="008A4116">
      <w:pPr>
        <w:ind w:left="-4" w:right="17"/>
      </w:pPr>
    </w:p>
    <w:p w14:paraId="6FD05F9E" w14:textId="77777777" w:rsidR="00670977" w:rsidRDefault="00670977">
      <w:pPr>
        <w:ind w:left="-4" w:right="17"/>
      </w:pPr>
    </w:p>
    <w:p w14:paraId="28287316" w14:textId="5ECC35F3" w:rsidR="008A4116" w:rsidRPr="00464244" w:rsidRDefault="008A4116" w:rsidP="00464244">
      <w:pPr>
        <w:ind w:left="-4" w:right="17"/>
        <w:jc w:val="both"/>
        <w:rPr>
          <w:sz w:val="24"/>
          <w:szCs w:val="24"/>
        </w:rPr>
      </w:pPr>
      <w:r w:rsidRPr="00464244">
        <w:rPr>
          <w:sz w:val="24"/>
          <w:szCs w:val="24"/>
        </w:rPr>
        <w:t xml:space="preserve">Alternatively, </w:t>
      </w:r>
      <w:r w:rsidR="00464244">
        <w:rPr>
          <w:sz w:val="24"/>
          <w:szCs w:val="24"/>
        </w:rPr>
        <w:t>users</w:t>
      </w:r>
      <w:r w:rsidRPr="00464244">
        <w:rPr>
          <w:sz w:val="24"/>
          <w:szCs w:val="24"/>
        </w:rPr>
        <w:t xml:space="preserve"> </w:t>
      </w:r>
      <w:r w:rsidR="00313919" w:rsidRPr="00464244">
        <w:rPr>
          <w:sz w:val="24"/>
          <w:szCs w:val="24"/>
        </w:rPr>
        <w:t>may</w:t>
      </w:r>
      <w:r w:rsidRPr="00464244">
        <w:rPr>
          <w:sz w:val="24"/>
          <w:szCs w:val="24"/>
        </w:rPr>
        <w:t xml:space="preserve"> </w:t>
      </w:r>
      <w:r w:rsidR="00EF0F34" w:rsidRPr="00464244">
        <w:rPr>
          <w:sz w:val="24"/>
          <w:szCs w:val="24"/>
        </w:rPr>
        <w:t>select</w:t>
      </w:r>
      <w:r w:rsidRPr="00464244">
        <w:rPr>
          <w:sz w:val="24"/>
          <w:szCs w:val="24"/>
        </w:rPr>
        <w:t xml:space="preserve"> the NavBar button </w:t>
      </w:r>
      <w:r w:rsidR="001371E4" w:rsidRPr="00464244">
        <w:rPr>
          <w:sz w:val="24"/>
          <w:szCs w:val="24"/>
        </w:rPr>
        <w:t xml:space="preserve"> </w:t>
      </w:r>
      <w:r w:rsidR="00EF0F34" w:rsidRPr="00464244">
        <w:rPr>
          <w:noProof/>
          <w:sz w:val="24"/>
          <w:szCs w:val="24"/>
        </w:rPr>
        <w:drawing>
          <wp:inline distT="0" distB="0" distL="0" distR="0" wp14:anchorId="71593344" wp14:editId="3461373E">
            <wp:extent cx="250190" cy="292735"/>
            <wp:effectExtent l="0" t="0" r="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0190" cy="2927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EF0F34" w:rsidRPr="00464244">
        <w:rPr>
          <w:sz w:val="24"/>
          <w:szCs w:val="24"/>
        </w:rPr>
        <w:t xml:space="preserve"> </w:t>
      </w:r>
      <w:r w:rsidR="001371E4" w:rsidRPr="00464244">
        <w:rPr>
          <w:sz w:val="24"/>
          <w:szCs w:val="24"/>
        </w:rPr>
        <w:t>to navigate the menu options as follows:</w:t>
      </w:r>
    </w:p>
    <w:p w14:paraId="338F732C" w14:textId="77777777" w:rsidR="008A4116" w:rsidRDefault="008A4116">
      <w:pPr>
        <w:ind w:left="-4" w:right="17"/>
      </w:pPr>
    </w:p>
    <w:p w14:paraId="040C4E05" w14:textId="47B7A0AC" w:rsidR="008A4116" w:rsidRPr="00515780" w:rsidRDefault="00EF0F34">
      <w:pPr>
        <w:ind w:left="-4" w:right="17"/>
        <w:rPr>
          <w:b/>
          <w:bCs/>
          <w:color w:val="2F5496" w:themeColor="accent1" w:themeShade="BF"/>
        </w:rPr>
      </w:pPr>
      <w:r>
        <w:t xml:space="preserve">    </w:t>
      </w:r>
      <w:r w:rsidR="00313919">
        <w:t xml:space="preserve">              </w:t>
      </w:r>
      <w:r w:rsidR="00313919" w:rsidRPr="00515780">
        <w:rPr>
          <w:b/>
          <w:bCs/>
          <w:color w:val="2F5496" w:themeColor="accent1" w:themeShade="BF"/>
        </w:rPr>
        <w:t xml:space="preserve">BYU Menu   &gt; </w:t>
      </w:r>
      <w:r w:rsidR="00313919" w:rsidRPr="00515780">
        <w:rPr>
          <w:b/>
          <w:bCs/>
          <w:color w:val="2F5496" w:themeColor="accent1" w:themeShade="BF"/>
        </w:rPr>
        <w:tab/>
      </w:r>
      <w:r w:rsidR="00313919" w:rsidRPr="00515780">
        <w:rPr>
          <w:b/>
          <w:bCs/>
          <w:color w:val="2F5496" w:themeColor="accent1" w:themeShade="BF"/>
        </w:rPr>
        <w:tab/>
        <w:t xml:space="preserve">Department Self Service   &gt;   </w:t>
      </w:r>
      <w:r w:rsidR="00313919" w:rsidRPr="00515780">
        <w:rPr>
          <w:b/>
          <w:bCs/>
          <w:color w:val="2F5496" w:themeColor="accent1" w:themeShade="BF"/>
        </w:rPr>
        <w:tab/>
        <w:t xml:space="preserve">   Security Request Home </w:t>
      </w:r>
      <w:r w:rsidRPr="00515780">
        <w:rPr>
          <w:b/>
          <w:bCs/>
          <w:color w:val="2F5496" w:themeColor="accent1" w:themeShade="BF"/>
        </w:rPr>
        <w:t xml:space="preserve">  </w:t>
      </w:r>
    </w:p>
    <w:p w14:paraId="51B63B19" w14:textId="77777777" w:rsidR="008A4116" w:rsidRDefault="008A4116">
      <w:pPr>
        <w:ind w:left="-4" w:right="17"/>
      </w:pPr>
    </w:p>
    <w:p w14:paraId="57B8C86F" w14:textId="61D50CFC" w:rsidR="00CF2366" w:rsidRDefault="00EF0F34">
      <w:pPr>
        <w:ind w:left="-4" w:right="17"/>
      </w:pPr>
      <w:r>
        <w:rPr>
          <w:noProof/>
        </w:rPr>
        <w:drawing>
          <wp:inline distT="0" distB="0" distL="0" distR="0" wp14:anchorId="34C9F0D9" wp14:editId="70040980">
            <wp:extent cx="1828800" cy="1828800"/>
            <wp:effectExtent l="0" t="0" r="0" b="0"/>
            <wp:docPr id="11" name="Picture 1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1828800" cy="1828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313919">
        <w:t xml:space="preserve">  </w:t>
      </w:r>
      <w:r w:rsidR="00313919" w:rsidRPr="00EF0F34">
        <w:rPr>
          <w:noProof/>
        </w:rPr>
        <w:drawing>
          <wp:inline distT="0" distB="0" distL="0" distR="0" wp14:anchorId="498B59F8" wp14:editId="5FA2478D">
            <wp:extent cx="1828800" cy="1828800"/>
            <wp:effectExtent l="0" t="0" r="0" b="0"/>
            <wp:docPr id="12" name="Picture 1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1828800" cy="1828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313919">
        <w:t xml:space="preserve">  </w:t>
      </w:r>
      <w:r w:rsidR="00313919">
        <w:rPr>
          <w:noProof/>
        </w:rPr>
        <w:drawing>
          <wp:inline distT="0" distB="0" distL="0" distR="0" wp14:anchorId="45601CC1" wp14:editId="5FEE4070">
            <wp:extent cx="1828800" cy="1828800"/>
            <wp:effectExtent l="0" t="0" r="0" b="0"/>
            <wp:docPr id="13" name="Picture 1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1828800" cy="1828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B1BD7D7" w14:textId="563432A3" w:rsidR="00CF2366" w:rsidRDefault="00CF2366">
      <w:pPr>
        <w:ind w:left="-4" w:right="17"/>
      </w:pPr>
    </w:p>
    <w:p w14:paraId="6B61B367" w14:textId="7E2AD0E0" w:rsidR="00313919" w:rsidRPr="00464244" w:rsidRDefault="00313919" w:rsidP="00464244">
      <w:pPr>
        <w:ind w:left="-4" w:right="17"/>
        <w:jc w:val="both"/>
        <w:rPr>
          <w:sz w:val="24"/>
          <w:szCs w:val="24"/>
        </w:rPr>
      </w:pPr>
      <w:r w:rsidRPr="00464244">
        <w:rPr>
          <w:sz w:val="24"/>
          <w:szCs w:val="24"/>
        </w:rPr>
        <w:t>Either navigation should lead to the Security Request Home Page:</w:t>
      </w:r>
    </w:p>
    <w:p w14:paraId="4B9C1D62" w14:textId="3F2003C1" w:rsidR="00313919" w:rsidRDefault="00313919" w:rsidP="00313919">
      <w:pPr>
        <w:ind w:left="0" w:right="17" w:firstLine="0"/>
      </w:pPr>
    </w:p>
    <w:p w14:paraId="4A3CE412" w14:textId="6037F136" w:rsidR="00313919" w:rsidRDefault="00313919" w:rsidP="00313919">
      <w:pPr>
        <w:ind w:left="0" w:right="17" w:firstLine="0"/>
      </w:pPr>
      <w:r>
        <w:rPr>
          <w:noProof/>
        </w:rPr>
        <w:drawing>
          <wp:inline distT="0" distB="0" distL="0" distR="0" wp14:anchorId="3E438E80" wp14:editId="6CF75DF3">
            <wp:extent cx="5943600" cy="1514475"/>
            <wp:effectExtent l="19050" t="19050" r="19050" b="28575"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514475"/>
                    </a:xfrm>
                    <a:prstGeom prst="rect">
                      <a:avLst/>
                    </a:prstGeom>
                    <a:ln w="12700"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5D2D9EC0" w14:textId="2A443742" w:rsidR="00313919" w:rsidRDefault="00313919" w:rsidP="00313919">
      <w:pPr>
        <w:ind w:left="0" w:right="17" w:firstLine="0"/>
      </w:pPr>
    </w:p>
    <w:p w14:paraId="16089826" w14:textId="5F342AE9" w:rsidR="00313919" w:rsidRPr="00464244" w:rsidRDefault="00313919" w:rsidP="00464244">
      <w:pPr>
        <w:ind w:left="-4" w:right="17"/>
        <w:jc w:val="both"/>
        <w:rPr>
          <w:sz w:val="24"/>
          <w:szCs w:val="24"/>
        </w:rPr>
      </w:pPr>
      <w:r w:rsidRPr="00464244">
        <w:rPr>
          <w:sz w:val="24"/>
          <w:szCs w:val="24"/>
        </w:rPr>
        <w:t xml:space="preserve">After </w:t>
      </w:r>
      <w:r w:rsidR="00E7412B" w:rsidRPr="00464244">
        <w:rPr>
          <w:sz w:val="24"/>
          <w:szCs w:val="24"/>
        </w:rPr>
        <w:t xml:space="preserve">having </w:t>
      </w:r>
      <w:r w:rsidRPr="00464244">
        <w:rPr>
          <w:sz w:val="24"/>
          <w:szCs w:val="24"/>
        </w:rPr>
        <w:t>successfully navigate</w:t>
      </w:r>
      <w:r w:rsidR="00E7412B" w:rsidRPr="00464244">
        <w:rPr>
          <w:sz w:val="24"/>
          <w:szCs w:val="24"/>
        </w:rPr>
        <w:t>d</w:t>
      </w:r>
      <w:r w:rsidRPr="00464244">
        <w:rPr>
          <w:sz w:val="24"/>
          <w:szCs w:val="24"/>
        </w:rPr>
        <w:t xml:space="preserve"> to the page, a direct link will appear in the “Recent Places” folder o</w:t>
      </w:r>
      <w:r w:rsidR="00E7412B" w:rsidRPr="00464244">
        <w:rPr>
          <w:sz w:val="24"/>
          <w:szCs w:val="24"/>
        </w:rPr>
        <w:t>n</w:t>
      </w:r>
      <w:r w:rsidRPr="00464244">
        <w:rPr>
          <w:sz w:val="24"/>
          <w:szCs w:val="24"/>
        </w:rPr>
        <w:t xml:space="preserve"> the NavBar</w:t>
      </w:r>
      <w:r w:rsidR="00E7412B" w:rsidRPr="00464244">
        <w:rPr>
          <w:sz w:val="24"/>
          <w:szCs w:val="24"/>
        </w:rPr>
        <w:t>; or if desired a user may save the page into their “My Favorites” folder.</w:t>
      </w:r>
    </w:p>
    <w:p w14:paraId="272C2D69" w14:textId="77777777" w:rsidR="00313919" w:rsidRDefault="00313919">
      <w:pPr>
        <w:ind w:left="-4" w:right="17"/>
      </w:pPr>
    </w:p>
    <w:p w14:paraId="2CFF2958" w14:textId="3C641C3B" w:rsidR="00E7412B" w:rsidRPr="00464244" w:rsidRDefault="00E7412B" w:rsidP="00464244">
      <w:pPr>
        <w:ind w:left="-4" w:right="17"/>
        <w:jc w:val="both"/>
        <w:rPr>
          <w:b/>
          <w:bCs/>
          <w:sz w:val="24"/>
          <w:szCs w:val="24"/>
          <w:u w:val="single"/>
        </w:rPr>
      </w:pPr>
      <w:r w:rsidRPr="00464244">
        <w:rPr>
          <w:b/>
          <w:bCs/>
          <w:sz w:val="24"/>
          <w:szCs w:val="24"/>
          <w:u w:val="single"/>
        </w:rPr>
        <w:t>Submitting a Request</w:t>
      </w:r>
    </w:p>
    <w:p w14:paraId="2475ACE7" w14:textId="77777777" w:rsidR="00313919" w:rsidRPr="00464244" w:rsidRDefault="00313919" w:rsidP="00464244">
      <w:pPr>
        <w:ind w:left="-4" w:right="17"/>
        <w:jc w:val="both"/>
        <w:rPr>
          <w:sz w:val="24"/>
          <w:szCs w:val="24"/>
        </w:rPr>
      </w:pPr>
    </w:p>
    <w:p w14:paraId="2D7F9E17" w14:textId="2DC7D83C" w:rsidR="00E7412B" w:rsidRPr="00464244" w:rsidRDefault="00E7412B" w:rsidP="00464244">
      <w:pPr>
        <w:ind w:left="-4" w:right="17"/>
        <w:jc w:val="both"/>
        <w:rPr>
          <w:sz w:val="24"/>
          <w:szCs w:val="24"/>
        </w:rPr>
      </w:pPr>
      <w:r w:rsidRPr="00464244">
        <w:rPr>
          <w:sz w:val="24"/>
          <w:szCs w:val="24"/>
        </w:rPr>
        <w:t xml:space="preserve">To submit a new access request, select the </w:t>
      </w:r>
      <w:r w:rsidR="00840795" w:rsidRPr="00464244">
        <w:rPr>
          <w:sz w:val="24"/>
          <w:szCs w:val="24"/>
        </w:rPr>
        <w:t xml:space="preserve">“Create” </w:t>
      </w:r>
      <w:r w:rsidRPr="00464244">
        <w:rPr>
          <w:sz w:val="24"/>
          <w:szCs w:val="24"/>
        </w:rPr>
        <w:t>menu option:</w:t>
      </w:r>
    </w:p>
    <w:p w14:paraId="3210DF99" w14:textId="77777777" w:rsidR="00E7412B" w:rsidRDefault="00E7412B" w:rsidP="00464244">
      <w:pPr>
        <w:ind w:left="-4" w:right="17"/>
        <w:jc w:val="both"/>
      </w:pPr>
    </w:p>
    <w:p w14:paraId="48CCA695" w14:textId="56376CE2" w:rsidR="00E7412B" w:rsidRDefault="00E7412B">
      <w:pPr>
        <w:ind w:left="-4" w:right="17"/>
      </w:pPr>
      <w:r>
        <w:rPr>
          <w:noProof/>
        </w:rPr>
        <w:drawing>
          <wp:inline distT="0" distB="0" distL="0" distR="0" wp14:anchorId="275905ED" wp14:editId="4CC84615">
            <wp:extent cx="5162550" cy="1428750"/>
            <wp:effectExtent l="19050" t="19050" r="19050" b="19050"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162550" cy="1428750"/>
                    </a:xfrm>
                    <a:prstGeom prst="rect">
                      <a:avLst/>
                    </a:prstGeom>
                    <a:ln w="12700"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47FAD53E" w14:textId="77777777" w:rsidR="00E7412B" w:rsidRDefault="00E7412B">
      <w:pPr>
        <w:ind w:left="-4" w:right="17"/>
      </w:pPr>
    </w:p>
    <w:p w14:paraId="297AEF61" w14:textId="3F61646C" w:rsidR="00E7412B" w:rsidRPr="00464244" w:rsidRDefault="00E7412B" w:rsidP="00464244">
      <w:pPr>
        <w:ind w:left="-4" w:right="17"/>
        <w:jc w:val="both"/>
        <w:rPr>
          <w:sz w:val="24"/>
          <w:szCs w:val="24"/>
        </w:rPr>
      </w:pPr>
      <w:r w:rsidRPr="00464244">
        <w:rPr>
          <w:sz w:val="24"/>
          <w:szCs w:val="24"/>
        </w:rPr>
        <w:t xml:space="preserve">The </w:t>
      </w:r>
      <w:r w:rsidR="00840795" w:rsidRPr="00464244">
        <w:rPr>
          <w:sz w:val="24"/>
          <w:szCs w:val="24"/>
        </w:rPr>
        <w:t xml:space="preserve">“Create” </w:t>
      </w:r>
      <w:r w:rsidRPr="00464244">
        <w:rPr>
          <w:sz w:val="24"/>
          <w:szCs w:val="24"/>
        </w:rPr>
        <w:t xml:space="preserve">menu option is </w:t>
      </w:r>
      <w:r w:rsidR="00515780" w:rsidRPr="00464244">
        <w:rPr>
          <w:sz w:val="24"/>
          <w:szCs w:val="24"/>
        </w:rPr>
        <w:t>chosen</w:t>
      </w:r>
      <w:r w:rsidRPr="00464244">
        <w:rPr>
          <w:sz w:val="24"/>
          <w:szCs w:val="24"/>
        </w:rPr>
        <w:t xml:space="preserve"> whether submitting an access requests for student employees, staff employees, or </w:t>
      </w:r>
      <w:r w:rsidR="00515780" w:rsidRPr="00464244">
        <w:rPr>
          <w:sz w:val="24"/>
          <w:szCs w:val="24"/>
        </w:rPr>
        <w:t>administrative</w:t>
      </w:r>
      <w:r w:rsidRPr="00464244">
        <w:rPr>
          <w:sz w:val="24"/>
          <w:szCs w:val="24"/>
        </w:rPr>
        <w:t xml:space="preserve"> employees.</w:t>
      </w:r>
    </w:p>
    <w:p w14:paraId="2C8D5447" w14:textId="2EAFDA96" w:rsidR="00583EB7" w:rsidRPr="00464244" w:rsidRDefault="00993D9A" w:rsidP="00464244">
      <w:pPr>
        <w:ind w:left="-4" w:right="17"/>
        <w:jc w:val="both"/>
        <w:rPr>
          <w:sz w:val="24"/>
          <w:szCs w:val="24"/>
        </w:rPr>
      </w:pPr>
      <w:r w:rsidRPr="00464244">
        <w:rPr>
          <w:sz w:val="24"/>
          <w:szCs w:val="24"/>
        </w:rPr>
        <w:t>To b</w:t>
      </w:r>
      <w:r w:rsidR="00515780" w:rsidRPr="00464244">
        <w:rPr>
          <w:sz w:val="24"/>
          <w:szCs w:val="24"/>
        </w:rPr>
        <w:t>egin</w:t>
      </w:r>
      <w:r w:rsidRPr="00464244">
        <w:rPr>
          <w:sz w:val="24"/>
          <w:szCs w:val="24"/>
        </w:rPr>
        <w:t xml:space="preserve"> a new access request, click</w:t>
      </w:r>
      <w:r w:rsidR="00CF2366" w:rsidRPr="00464244">
        <w:rPr>
          <w:sz w:val="24"/>
          <w:szCs w:val="24"/>
        </w:rPr>
        <w:t xml:space="preserve"> </w:t>
      </w:r>
      <w:r w:rsidRPr="00464244">
        <w:rPr>
          <w:sz w:val="24"/>
          <w:szCs w:val="24"/>
        </w:rPr>
        <w:t>eithe</w:t>
      </w:r>
      <w:r w:rsidR="00B834FB" w:rsidRPr="00464244">
        <w:rPr>
          <w:sz w:val="24"/>
          <w:szCs w:val="24"/>
        </w:rPr>
        <w:t>r</w:t>
      </w:r>
      <w:r w:rsidR="00840795" w:rsidRPr="00464244">
        <w:rPr>
          <w:sz w:val="24"/>
          <w:szCs w:val="24"/>
        </w:rPr>
        <w:t xml:space="preserve"> </w:t>
      </w:r>
      <w:r w:rsidR="00CF2366" w:rsidRPr="00464244">
        <w:rPr>
          <w:sz w:val="24"/>
          <w:szCs w:val="24"/>
        </w:rPr>
        <w:t xml:space="preserve">radio button </w:t>
      </w:r>
      <w:r w:rsidRPr="00464244">
        <w:rPr>
          <w:sz w:val="24"/>
          <w:szCs w:val="24"/>
        </w:rPr>
        <w:t xml:space="preserve">to enter the employees </w:t>
      </w:r>
      <w:r w:rsidR="00CF2366" w:rsidRPr="00464244">
        <w:rPr>
          <w:sz w:val="24"/>
          <w:szCs w:val="24"/>
        </w:rPr>
        <w:t xml:space="preserve">EmplID or Net ID.  </w:t>
      </w:r>
      <w:r w:rsidR="00840795" w:rsidRPr="00464244">
        <w:rPr>
          <w:sz w:val="24"/>
          <w:szCs w:val="24"/>
        </w:rPr>
        <w:t>A</w:t>
      </w:r>
      <w:r w:rsidRPr="00464244">
        <w:rPr>
          <w:sz w:val="24"/>
          <w:szCs w:val="24"/>
        </w:rPr>
        <w:t xml:space="preserve"> corresponding field label will display</w:t>
      </w:r>
      <w:r w:rsidR="00583EB7" w:rsidRPr="00464244">
        <w:rPr>
          <w:sz w:val="24"/>
          <w:szCs w:val="24"/>
        </w:rPr>
        <w:t>,</w:t>
      </w:r>
      <w:r w:rsidRPr="00464244">
        <w:rPr>
          <w:sz w:val="24"/>
          <w:szCs w:val="24"/>
        </w:rPr>
        <w:t xml:space="preserve"> and </w:t>
      </w:r>
      <w:r w:rsidR="00583EB7" w:rsidRPr="00464244">
        <w:rPr>
          <w:sz w:val="24"/>
          <w:szCs w:val="24"/>
        </w:rPr>
        <w:t>the input field will validate</w:t>
      </w:r>
      <w:r w:rsidRPr="00464244">
        <w:rPr>
          <w:sz w:val="24"/>
          <w:szCs w:val="24"/>
        </w:rPr>
        <w:t xml:space="preserve"> </w:t>
      </w:r>
      <w:r w:rsidR="00CF2366" w:rsidRPr="00464244">
        <w:rPr>
          <w:sz w:val="24"/>
          <w:szCs w:val="24"/>
        </w:rPr>
        <w:t>entr</w:t>
      </w:r>
      <w:r w:rsidRPr="00464244">
        <w:rPr>
          <w:sz w:val="24"/>
          <w:szCs w:val="24"/>
        </w:rPr>
        <w:t>y of</w:t>
      </w:r>
      <w:r w:rsidR="00CF2366" w:rsidRPr="00464244">
        <w:rPr>
          <w:sz w:val="24"/>
          <w:szCs w:val="24"/>
        </w:rPr>
        <w:t xml:space="preserve"> that information</w:t>
      </w:r>
      <w:r w:rsidRPr="00464244">
        <w:rPr>
          <w:sz w:val="24"/>
          <w:szCs w:val="24"/>
        </w:rPr>
        <w:t>.  The spyglass to the right of the input field will display a search window if selected.</w:t>
      </w:r>
      <w:r w:rsidR="00D0295F" w:rsidRPr="00464244">
        <w:rPr>
          <w:sz w:val="24"/>
          <w:szCs w:val="24"/>
        </w:rPr>
        <w:t xml:space="preserve">  Security Access Requests can only be submitted for employees in the HR/Payroll system and within the SAC’s department tree.  </w:t>
      </w:r>
    </w:p>
    <w:p w14:paraId="6AF78F63" w14:textId="77777777" w:rsidR="00583EB7" w:rsidRPr="00464244" w:rsidRDefault="00583EB7" w:rsidP="00464244">
      <w:pPr>
        <w:ind w:left="-4" w:right="17"/>
        <w:jc w:val="both"/>
        <w:rPr>
          <w:sz w:val="24"/>
          <w:szCs w:val="24"/>
        </w:rPr>
      </w:pPr>
    </w:p>
    <w:p w14:paraId="55CB74E8" w14:textId="67E8AF9B" w:rsidR="00515780" w:rsidRPr="00464244" w:rsidRDefault="00D0295F" w:rsidP="00464244">
      <w:pPr>
        <w:ind w:left="-4" w:right="17"/>
        <w:jc w:val="both"/>
        <w:rPr>
          <w:sz w:val="24"/>
          <w:szCs w:val="24"/>
        </w:rPr>
      </w:pPr>
      <w:r w:rsidRPr="00464244">
        <w:rPr>
          <w:sz w:val="24"/>
          <w:szCs w:val="24"/>
        </w:rPr>
        <w:t>The SAC will also see a message to confirm the new employees FERPA training is complete.</w:t>
      </w:r>
    </w:p>
    <w:p w14:paraId="5ABC591C" w14:textId="06B36C07" w:rsidR="00D0295F" w:rsidRDefault="00D0295F">
      <w:pPr>
        <w:ind w:left="-4" w:right="17"/>
      </w:pPr>
    </w:p>
    <w:p w14:paraId="2C440EC1" w14:textId="13760B5B" w:rsidR="00D0295F" w:rsidRDefault="00B834FB">
      <w:pPr>
        <w:ind w:left="-4" w:right="17"/>
      </w:pPr>
      <w:r>
        <w:rPr>
          <w:noProof/>
        </w:rPr>
        <w:drawing>
          <wp:anchor distT="0" distB="0" distL="114300" distR="114300" simplePos="0" relativeHeight="251672576" behindDoc="0" locked="0" layoutInCell="1" allowOverlap="1" wp14:anchorId="329E5DC7" wp14:editId="0FB10524">
            <wp:simplePos x="0" y="0"/>
            <wp:positionH relativeFrom="column">
              <wp:posOffset>1414463</wp:posOffset>
            </wp:positionH>
            <wp:positionV relativeFrom="paragraph">
              <wp:posOffset>809625</wp:posOffset>
            </wp:positionV>
            <wp:extent cx="252127" cy="119380"/>
            <wp:effectExtent l="0" t="0" r="0" b="0"/>
            <wp:wrapNone/>
            <wp:docPr id="29" name="Picture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2127" cy="1193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166BB">
        <w:rPr>
          <w:noProof/>
        </w:rPr>
        <w:drawing>
          <wp:anchor distT="0" distB="0" distL="114300" distR="114300" simplePos="0" relativeHeight="251664384" behindDoc="0" locked="0" layoutInCell="1" allowOverlap="1" wp14:anchorId="3F13D1DC" wp14:editId="18615B05">
            <wp:simplePos x="0" y="0"/>
            <wp:positionH relativeFrom="column">
              <wp:posOffset>4314190</wp:posOffset>
            </wp:positionH>
            <wp:positionV relativeFrom="paragraph">
              <wp:posOffset>689927</wp:posOffset>
            </wp:positionV>
            <wp:extent cx="252127" cy="119380"/>
            <wp:effectExtent l="0" t="0" r="0" b="0"/>
            <wp:wrapNone/>
            <wp:docPr id="23" name="Pictur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2127" cy="1193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0295F">
        <w:rPr>
          <w:noProof/>
        </w:rPr>
        <w:drawing>
          <wp:anchor distT="0" distB="0" distL="114300" distR="114300" simplePos="0" relativeHeight="251659264" behindDoc="0" locked="0" layoutInCell="1" allowOverlap="1" wp14:anchorId="4D6A1DD8" wp14:editId="09A82730">
            <wp:simplePos x="0" y="0"/>
            <wp:positionH relativeFrom="column">
              <wp:posOffset>3292897</wp:posOffset>
            </wp:positionH>
            <wp:positionV relativeFrom="paragraph">
              <wp:posOffset>1190554</wp:posOffset>
            </wp:positionV>
            <wp:extent cx="2718541" cy="665979"/>
            <wp:effectExtent l="0" t="0" r="5715" b="1270"/>
            <wp:wrapNone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29390" cy="693134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0295F">
        <w:rPr>
          <w:noProof/>
        </w:rPr>
        <w:drawing>
          <wp:inline distT="0" distB="0" distL="0" distR="0" wp14:anchorId="3C18A3AD" wp14:editId="16CDD97B">
            <wp:extent cx="5941060" cy="1659890"/>
            <wp:effectExtent l="19050" t="19050" r="21590" b="16510"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1060" cy="1659890"/>
                    </a:xfrm>
                    <a:prstGeom prst="rect">
                      <a:avLst/>
                    </a:prstGeom>
                    <a:noFill/>
                    <a:ln w="12700"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45564648" w14:textId="3EF64A43" w:rsidR="00B71817" w:rsidRDefault="00CF2366">
      <w:pPr>
        <w:ind w:left="-4" w:right="17"/>
      </w:pPr>
      <w:r>
        <w:t xml:space="preserve"> </w:t>
      </w:r>
    </w:p>
    <w:p w14:paraId="19D30C74" w14:textId="1C5BB7B0" w:rsidR="00B71817" w:rsidRDefault="00CF2366">
      <w:pPr>
        <w:spacing w:line="259" w:lineRule="auto"/>
        <w:ind w:left="0" w:firstLine="0"/>
        <w:jc w:val="right"/>
      </w:pPr>
      <w:r>
        <w:t xml:space="preserve"> </w:t>
      </w:r>
    </w:p>
    <w:p w14:paraId="54DC578D" w14:textId="64A5B336" w:rsidR="00583EB7" w:rsidRDefault="00583EB7" w:rsidP="00464244">
      <w:pPr>
        <w:ind w:left="-4" w:right="17"/>
        <w:jc w:val="both"/>
        <w:rPr>
          <w:sz w:val="24"/>
          <w:szCs w:val="24"/>
        </w:rPr>
      </w:pPr>
      <w:r w:rsidRPr="00464244">
        <w:rPr>
          <w:sz w:val="24"/>
          <w:szCs w:val="24"/>
        </w:rPr>
        <w:t xml:space="preserve">At this point there are two options: </w:t>
      </w:r>
    </w:p>
    <w:p w14:paraId="43D8F9A8" w14:textId="77777777" w:rsidR="00464244" w:rsidRPr="00464244" w:rsidRDefault="00464244" w:rsidP="00464244">
      <w:pPr>
        <w:ind w:left="-4" w:right="17"/>
        <w:jc w:val="both"/>
        <w:rPr>
          <w:sz w:val="24"/>
          <w:szCs w:val="24"/>
        </w:rPr>
      </w:pPr>
    </w:p>
    <w:p w14:paraId="53DDD7A0" w14:textId="561BBE79" w:rsidR="00554ED9" w:rsidRPr="00464244" w:rsidRDefault="00583EB7" w:rsidP="00464244">
      <w:pPr>
        <w:pStyle w:val="ListParagraph"/>
        <w:numPr>
          <w:ilvl w:val="0"/>
          <w:numId w:val="3"/>
        </w:numPr>
        <w:ind w:right="17"/>
        <w:jc w:val="both"/>
        <w:rPr>
          <w:sz w:val="24"/>
          <w:szCs w:val="24"/>
        </w:rPr>
      </w:pPr>
      <w:r w:rsidRPr="00464244">
        <w:rPr>
          <w:sz w:val="24"/>
          <w:szCs w:val="24"/>
        </w:rPr>
        <w:t>Copy Security from Another User (check box)</w:t>
      </w:r>
      <w:r w:rsidR="00554ED9" w:rsidRPr="00464244">
        <w:rPr>
          <w:sz w:val="24"/>
          <w:szCs w:val="24"/>
        </w:rPr>
        <w:t xml:space="preserve">.  This option allows the SAC to input the Net ID of a current employee from which the </w:t>
      </w:r>
      <w:r w:rsidR="00005854" w:rsidRPr="00464244">
        <w:rPr>
          <w:sz w:val="24"/>
          <w:szCs w:val="24"/>
        </w:rPr>
        <w:t>request</w:t>
      </w:r>
      <w:r w:rsidR="00554ED9" w:rsidRPr="00464244">
        <w:rPr>
          <w:sz w:val="24"/>
          <w:szCs w:val="24"/>
        </w:rPr>
        <w:t xml:space="preserve"> can duplicate the system access</w:t>
      </w:r>
      <w:r w:rsidR="00B85905" w:rsidRPr="00464244">
        <w:rPr>
          <w:sz w:val="24"/>
          <w:szCs w:val="24"/>
        </w:rPr>
        <w:t>; the person’s name corresponding to the Net ID chosen to copy will display</w:t>
      </w:r>
      <w:r w:rsidR="0023424B" w:rsidRPr="00464244">
        <w:rPr>
          <w:sz w:val="24"/>
          <w:szCs w:val="24"/>
        </w:rPr>
        <w:t>, however the roles held by the person are not displayed</w:t>
      </w:r>
      <w:r w:rsidR="00554ED9" w:rsidRPr="00464244">
        <w:rPr>
          <w:sz w:val="24"/>
          <w:szCs w:val="24"/>
        </w:rPr>
        <w:t xml:space="preserve">.  This </w:t>
      </w:r>
      <w:r w:rsidR="00B85905" w:rsidRPr="00464244">
        <w:rPr>
          <w:sz w:val="24"/>
          <w:szCs w:val="24"/>
        </w:rPr>
        <w:t>option</w:t>
      </w:r>
      <w:r w:rsidR="00554ED9" w:rsidRPr="00464244">
        <w:rPr>
          <w:sz w:val="24"/>
          <w:szCs w:val="24"/>
        </w:rPr>
        <w:t xml:space="preserve"> is a bit easier and</w:t>
      </w:r>
      <w:r w:rsidR="00B85905" w:rsidRPr="00464244">
        <w:rPr>
          <w:sz w:val="24"/>
          <w:szCs w:val="24"/>
        </w:rPr>
        <w:t xml:space="preserve"> may be</w:t>
      </w:r>
      <w:r w:rsidR="00554ED9" w:rsidRPr="00464244">
        <w:rPr>
          <w:sz w:val="24"/>
          <w:szCs w:val="24"/>
        </w:rPr>
        <w:t xml:space="preserve"> preferable if the security being requested </w:t>
      </w:r>
      <w:r w:rsidR="00890D40" w:rsidRPr="00464244">
        <w:rPr>
          <w:sz w:val="24"/>
          <w:szCs w:val="24"/>
        </w:rPr>
        <w:t xml:space="preserve">will </w:t>
      </w:r>
      <w:r w:rsidR="00554ED9" w:rsidRPr="00464244">
        <w:rPr>
          <w:sz w:val="24"/>
          <w:szCs w:val="24"/>
        </w:rPr>
        <w:t>remain constant f</w:t>
      </w:r>
      <w:r w:rsidR="00890D40" w:rsidRPr="00464244">
        <w:rPr>
          <w:sz w:val="24"/>
          <w:szCs w:val="24"/>
        </w:rPr>
        <w:t>or the</w:t>
      </w:r>
      <w:r w:rsidR="00554ED9" w:rsidRPr="00464244">
        <w:rPr>
          <w:sz w:val="24"/>
          <w:szCs w:val="24"/>
        </w:rPr>
        <w:t xml:space="preserve"> new employee.  If the Net ID being copied is no longer a current employee – no access is copied</w:t>
      </w:r>
      <w:r w:rsidR="00890D40" w:rsidRPr="00464244">
        <w:rPr>
          <w:sz w:val="24"/>
          <w:szCs w:val="24"/>
        </w:rPr>
        <w:t xml:space="preserve">. </w:t>
      </w:r>
      <w:r w:rsidR="0023424B" w:rsidRPr="00464244">
        <w:rPr>
          <w:sz w:val="24"/>
          <w:szCs w:val="24"/>
        </w:rPr>
        <w:t>T</w:t>
      </w:r>
      <w:r w:rsidR="00554ED9" w:rsidRPr="00464244">
        <w:rPr>
          <w:sz w:val="24"/>
          <w:szCs w:val="24"/>
        </w:rPr>
        <w:t>h</w:t>
      </w:r>
      <w:r w:rsidR="0023424B" w:rsidRPr="00464244">
        <w:rPr>
          <w:sz w:val="24"/>
          <w:szCs w:val="24"/>
        </w:rPr>
        <w:t>e copy</w:t>
      </w:r>
      <w:r w:rsidR="00B85905" w:rsidRPr="00464244">
        <w:rPr>
          <w:sz w:val="24"/>
          <w:szCs w:val="24"/>
        </w:rPr>
        <w:t xml:space="preserve"> option can</w:t>
      </w:r>
      <w:r w:rsidR="00554ED9" w:rsidRPr="00464244">
        <w:rPr>
          <w:sz w:val="24"/>
          <w:szCs w:val="24"/>
        </w:rPr>
        <w:t xml:space="preserve"> still be utilized</w:t>
      </w:r>
      <w:r w:rsidR="0023424B" w:rsidRPr="00464244">
        <w:rPr>
          <w:sz w:val="24"/>
          <w:szCs w:val="24"/>
        </w:rPr>
        <w:t xml:space="preserve"> </w:t>
      </w:r>
      <w:r w:rsidR="00554ED9" w:rsidRPr="00464244">
        <w:rPr>
          <w:sz w:val="24"/>
          <w:szCs w:val="24"/>
        </w:rPr>
        <w:t>b</w:t>
      </w:r>
      <w:r w:rsidR="00890D40" w:rsidRPr="00464244">
        <w:rPr>
          <w:sz w:val="24"/>
          <w:szCs w:val="24"/>
        </w:rPr>
        <w:t>ut additional instructions in the comment section may need to be included.</w:t>
      </w:r>
    </w:p>
    <w:p w14:paraId="2715DEF5" w14:textId="2283B92B" w:rsidR="0023424B" w:rsidRDefault="0023424B" w:rsidP="0023424B">
      <w:pPr>
        <w:pStyle w:val="ListParagraph"/>
        <w:spacing w:line="259" w:lineRule="auto"/>
        <w:ind w:left="770" w:firstLine="0"/>
      </w:pPr>
    </w:p>
    <w:p w14:paraId="0E35A602" w14:textId="4EBEE074" w:rsidR="0023424B" w:rsidRDefault="0023424B" w:rsidP="0023424B">
      <w:pPr>
        <w:spacing w:line="259" w:lineRule="auto"/>
      </w:pPr>
      <w:r>
        <w:rPr>
          <w:noProof/>
        </w:rPr>
        <w:drawing>
          <wp:anchor distT="0" distB="0" distL="114300" distR="114300" simplePos="0" relativeHeight="251662336" behindDoc="0" locked="0" layoutInCell="1" allowOverlap="1" wp14:anchorId="309B6A45" wp14:editId="68B8625E">
            <wp:simplePos x="0" y="0"/>
            <wp:positionH relativeFrom="column">
              <wp:posOffset>251778</wp:posOffset>
            </wp:positionH>
            <wp:positionV relativeFrom="paragraph">
              <wp:posOffset>1179831</wp:posOffset>
            </wp:positionV>
            <wp:extent cx="252127" cy="119380"/>
            <wp:effectExtent l="66358" t="9842" r="61912" b="23813"/>
            <wp:wrapNone/>
            <wp:docPr id="21" name="Pictur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3210991">
                      <a:off x="0" y="0"/>
                      <a:ext cx="252127" cy="1193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0288" behindDoc="0" locked="0" layoutInCell="1" allowOverlap="1" wp14:anchorId="3255397E" wp14:editId="6A2E41DB">
            <wp:simplePos x="0" y="0"/>
            <wp:positionH relativeFrom="column">
              <wp:posOffset>3586162</wp:posOffset>
            </wp:positionH>
            <wp:positionV relativeFrom="paragraph">
              <wp:posOffset>1451610</wp:posOffset>
            </wp:positionV>
            <wp:extent cx="252127" cy="119380"/>
            <wp:effectExtent l="0" t="0" r="0" b="0"/>
            <wp:wrapNone/>
            <wp:docPr id="20" name="Pictur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2127" cy="1193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inline distT="0" distB="0" distL="0" distR="0" wp14:anchorId="154BE9D3" wp14:editId="17663CE8">
            <wp:extent cx="5939155" cy="1657350"/>
            <wp:effectExtent l="19050" t="19050" r="23495" b="19050"/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9155" cy="1657350"/>
                    </a:xfrm>
                    <a:prstGeom prst="rect">
                      <a:avLst/>
                    </a:prstGeom>
                    <a:noFill/>
                    <a:ln w="12700"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61776A3B" w14:textId="3D334422" w:rsidR="0023424B" w:rsidRDefault="0023424B" w:rsidP="0023424B">
      <w:pPr>
        <w:spacing w:line="259" w:lineRule="auto"/>
      </w:pPr>
    </w:p>
    <w:p w14:paraId="5CF7EBAA" w14:textId="0D86444C" w:rsidR="007032A2" w:rsidRDefault="00583EB7" w:rsidP="00464244">
      <w:pPr>
        <w:pStyle w:val="ListParagraph"/>
        <w:numPr>
          <w:ilvl w:val="0"/>
          <w:numId w:val="3"/>
        </w:numPr>
        <w:ind w:right="17"/>
        <w:jc w:val="both"/>
        <w:rPr>
          <w:sz w:val="24"/>
          <w:szCs w:val="24"/>
        </w:rPr>
      </w:pPr>
      <w:r w:rsidRPr="00464244">
        <w:rPr>
          <w:sz w:val="24"/>
          <w:szCs w:val="24"/>
        </w:rPr>
        <w:t>Manual Role Selection (lower half of screen)</w:t>
      </w:r>
      <w:r w:rsidR="00890D40" w:rsidRPr="00464244">
        <w:rPr>
          <w:sz w:val="24"/>
          <w:szCs w:val="24"/>
        </w:rPr>
        <w:t>.  This option allows the SAC to select individual roles assignments</w:t>
      </w:r>
      <w:r w:rsidR="00B85905" w:rsidRPr="00464244">
        <w:rPr>
          <w:sz w:val="24"/>
          <w:szCs w:val="24"/>
        </w:rPr>
        <w:t xml:space="preserve"> (check box)</w:t>
      </w:r>
      <w:r w:rsidR="00890D40" w:rsidRPr="00464244">
        <w:rPr>
          <w:sz w:val="24"/>
          <w:szCs w:val="24"/>
        </w:rPr>
        <w:t xml:space="preserve"> for the new employee.  The Role Types and Role Names provide a brief description of roles </w:t>
      </w:r>
      <w:r w:rsidR="007032A2" w:rsidRPr="00464244">
        <w:rPr>
          <w:sz w:val="24"/>
          <w:szCs w:val="24"/>
        </w:rPr>
        <w:t xml:space="preserve">made available to the SAC </w:t>
      </w:r>
      <w:r w:rsidR="00B85905" w:rsidRPr="00464244">
        <w:rPr>
          <w:sz w:val="24"/>
          <w:szCs w:val="24"/>
        </w:rPr>
        <w:t>and are typically defined as responsibilities within the department</w:t>
      </w:r>
      <w:r w:rsidR="00890D40" w:rsidRPr="00464244">
        <w:rPr>
          <w:sz w:val="24"/>
          <w:szCs w:val="24"/>
        </w:rPr>
        <w:t xml:space="preserve">.  </w:t>
      </w:r>
      <w:r w:rsidR="00B85905" w:rsidRPr="00464244">
        <w:rPr>
          <w:sz w:val="24"/>
          <w:szCs w:val="24"/>
        </w:rPr>
        <w:t xml:space="preserve">Multiple roles </w:t>
      </w:r>
      <w:r w:rsidR="0023424B" w:rsidRPr="00464244">
        <w:rPr>
          <w:sz w:val="24"/>
          <w:szCs w:val="24"/>
        </w:rPr>
        <w:t>may</w:t>
      </w:r>
      <w:r w:rsidR="00B85905" w:rsidRPr="00464244">
        <w:rPr>
          <w:sz w:val="24"/>
          <w:szCs w:val="24"/>
        </w:rPr>
        <w:t xml:space="preserve"> be </w:t>
      </w:r>
      <w:r w:rsidR="00005854" w:rsidRPr="00464244">
        <w:rPr>
          <w:sz w:val="24"/>
          <w:szCs w:val="24"/>
        </w:rPr>
        <w:t>checked</w:t>
      </w:r>
      <w:r w:rsidR="00B85905" w:rsidRPr="00464244">
        <w:rPr>
          <w:sz w:val="24"/>
          <w:szCs w:val="24"/>
        </w:rPr>
        <w:t xml:space="preserve"> </w:t>
      </w:r>
      <w:r w:rsidR="007032A2" w:rsidRPr="00464244">
        <w:rPr>
          <w:sz w:val="24"/>
          <w:szCs w:val="24"/>
        </w:rPr>
        <w:t xml:space="preserve">for assignment </w:t>
      </w:r>
      <w:r w:rsidR="00005854" w:rsidRPr="00464244">
        <w:rPr>
          <w:sz w:val="24"/>
          <w:szCs w:val="24"/>
        </w:rPr>
        <w:t>per</w:t>
      </w:r>
      <w:r w:rsidR="00B85905" w:rsidRPr="00464244">
        <w:rPr>
          <w:sz w:val="24"/>
          <w:szCs w:val="24"/>
        </w:rPr>
        <w:t xml:space="preserve"> access request</w:t>
      </w:r>
      <w:r w:rsidR="00005854" w:rsidRPr="00464244">
        <w:rPr>
          <w:sz w:val="24"/>
          <w:szCs w:val="24"/>
        </w:rPr>
        <w:t>;</w:t>
      </w:r>
      <w:r w:rsidR="00840795" w:rsidRPr="00464244">
        <w:rPr>
          <w:sz w:val="24"/>
          <w:szCs w:val="24"/>
        </w:rPr>
        <w:t xml:space="preserve"> </w:t>
      </w:r>
      <w:r w:rsidR="0023424B" w:rsidRPr="00464244">
        <w:rPr>
          <w:sz w:val="24"/>
          <w:szCs w:val="24"/>
        </w:rPr>
        <w:t>t</w:t>
      </w:r>
      <w:r w:rsidR="00005854" w:rsidRPr="00464244">
        <w:rPr>
          <w:sz w:val="24"/>
          <w:szCs w:val="24"/>
        </w:rPr>
        <w:t xml:space="preserve">he </w:t>
      </w:r>
      <w:r w:rsidR="00840795" w:rsidRPr="00464244">
        <w:rPr>
          <w:sz w:val="24"/>
          <w:szCs w:val="24"/>
        </w:rPr>
        <w:t>a</w:t>
      </w:r>
      <w:r w:rsidR="00005854" w:rsidRPr="00464244">
        <w:rPr>
          <w:sz w:val="24"/>
          <w:szCs w:val="24"/>
        </w:rPr>
        <w:t>ction column will indicate “Add”</w:t>
      </w:r>
      <w:r w:rsidR="00840795" w:rsidRPr="00464244">
        <w:rPr>
          <w:sz w:val="24"/>
          <w:szCs w:val="24"/>
        </w:rPr>
        <w:t xml:space="preserve"> if selected</w:t>
      </w:r>
      <w:r w:rsidR="00B85905" w:rsidRPr="00464244">
        <w:rPr>
          <w:sz w:val="24"/>
          <w:szCs w:val="24"/>
        </w:rPr>
        <w:t xml:space="preserve">.  </w:t>
      </w:r>
      <w:r w:rsidR="00890D40" w:rsidRPr="00464244">
        <w:rPr>
          <w:sz w:val="24"/>
          <w:szCs w:val="24"/>
        </w:rPr>
        <w:t xml:space="preserve">If the SAC is unsure of which roles to manually select, they can seek </w:t>
      </w:r>
      <w:r w:rsidR="00B834FB" w:rsidRPr="00464244">
        <w:rPr>
          <w:sz w:val="24"/>
          <w:szCs w:val="24"/>
        </w:rPr>
        <w:t>the assistance</w:t>
      </w:r>
      <w:r w:rsidR="00890D40" w:rsidRPr="00464244">
        <w:rPr>
          <w:sz w:val="24"/>
          <w:szCs w:val="24"/>
        </w:rPr>
        <w:t xml:space="preserve"> of the Security Administrator</w:t>
      </w:r>
      <w:r w:rsidR="00B85905" w:rsidRPr="00464244">
        <w:rPr>
          <w:sz w:val="24"/>
          <w:szCs w:val="24"/>
        </w:rPr>
        <w:t xml:space="preserve">, </w:t>
      </w:r>
      <w:r w:rsidR="00B834FB" w:rsidRPr="00464244">
        <w:rPr>
          <w:sz w:val="24"/>
          <w:szCs w:val="24"/>
        </w:rPr>
        <w:t xml:space="preserve">Department </w:t>
      </w:r>
      <w:r w:rsidR="00B85905" w:rsidRPr="00464244">
        <w:rPr>
          <w:sz w:val="24"/>
          <w:szCs w:val="24"/>
        </w:rPr>
        <w:t>Controller, or Department Administrator for assistance.</w:t>
      </w:r>
      <w:r w:rsidR="00005854" w:rsidRPr="00464244">
        <w:rPr>
          <w:sz w:val="24"/>
          <w:szCs w:val="24"/>
        </w:rPr>
        <w:t xml:space="preserve"> Or</w:t>
      </w:r>
      <w:r w:rsidR="00B834FB" w:rsidRPr="00464244">
        <w:rPr>
          <w:sz w:val="24"/>
          <w:szCs w:val="24"/>
        </w:rPr>
        <w:t xml:space="preserve"> simply </w:t>
      </w:r>
      <w:r w:rsidR="00005854" w:rsidRPr="00464244">
        <w:rPr>
          <w:sz w:val="24"/>
          <w:szCs w:val="24"/>
        </w:rPr>
        <w:t>utilize the copy optio</w:t>
      </w:r>
      <w:r w:rsidR="00840795" w:rsidRPr="00464244">
        <w:rPr>
          <w:sz w:val="24"/>
          <w:szCs w:val="24"/>
        </w:rPr>
        <w:t>n.</w:t>
      </w:r>
    </w:p>
    <w:p w14:paraId="72F6C098" w14:textId="77777777" w:rsidR="00464244" w:rsidRPr="00464244" w:rsidRDefault="00464244" w:rsidP="00464244">
      <w:pPr>
        <w:pStyle w:val="ListParagraph"/>
        <w:ind w:left="706" w:right="17" w:firstLine="0"/>
        <w:jc w:val="both"/>
        <w:rPr>
          <w:sz w:val="24"/>
          <w:szCs w:val="24"/>
        </w:rPr>
      </w:pPr>
    </w:p>
    <w:p w14:paraId="4DBF3BA8" w14:textId="49915301" w:rsidR="00840795" w:rsidRDefault="004166BB">
      <w:pPr>
        <w:ind w:left="-4" w:right="17"/>
      </w:pPr>
      <w:r>
        <w:rPr>
          <w:noProof/>
        </w:rPr>
        <w:drawing>
          <wp:anchor distT="0" distB="0" distL="114300" distR="114300" simplePos="0" relativeHeight="251666432" behindDoc="0" locked="0" layoutInCell="1" allowOverlap="1" wp14:anchorId="0FD76826" wp14:editId="10F4208A">
            <wp:simplePos x="0" y="0"/>
            <wp:positionH relativeFrom="column">
              <wp:posOffset>4196080</wp:posOffset>
            </wp:positionH>
            <wp:positionV relativeFrom="paragraph">
              <wp:posOffset>678498</wp:posOffset>
            </wp:positionV>
            <wp:extent cx="252127" cy="119380"/>
            <wp:effectExtent l="0" t="0" r="0" b="0"/>
            <wp:wrapNone/>
            <wp:docPr id="24" name="Picture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0800000">
                      <a:off x="0" y="0"/>
                      <a:ext cx="252127" cy="1193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40795">
        <w:rPr>
          <w:noProof/>
        </w:rPr>
        <w:drawing>
          <wp:inline distT="0" distB="0" distL="0" distR="0" wp14:anchorId="646163B6" wp14:editId="0E75CD49">
            <wp:extent cx="5943600" cy="1047750"/>
            <wp:effectExtent l="19050" t="19050" r="19050" b="19050"/>
            <wp:docPr id="22" name="Pictur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047750"/>
                    </a:xfrm>
                    <a:prstGeom prst="rect">
                      <a:avLst/>
                    </a:prstGeom>
                    <a:ln w="12700"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5E42DEE7" w14:textId="445EFDA9" w:rsidR="00840795" w:rsidRDefault="00840795">
      <w:pPr>
        <w:ind w:left="-4" w:right="17"/>
      </w:pPr>
    </w:p>
    <w:p w14:paraId="339A9358" w14:textId="5FBE74A7" w:rsidR="009A4180" w:rsidRPr="00464244" w:rsidRDefault="00464244" w:rsidP="00464244">
      <w:pPr>
        <w:ind w:left="-4" w:right="1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Optionally, a SAC may </w:t>
      </w:r>
      <w:r w:rsidR="00CF2366" w:rsidRPr="00464244">
        <w:rPr>
          <w:sz w:val="24"/>
          <w:szCs w:val="24"/>
        </w:rPr>
        <w:t xml:space="preserve">any </w:t>
      </w:r>
      <w:r w:rsidR="007032A2" w:rsidRPr="00464244">
        <w:rPr>
          <w:sz w:val="24"/>
          <w:szCs w:val="24"/>
        </w:rPr>
        <w:t xml:space="preserve">additional </w:t>
      </w:r>
      <w:r w:rsidRPr="00464244">
        <w:rPr>
          <w:sz w:val="24"/>
          <w:szCs w:val="24"/>
        </w:rPr>
        <w:t>comments,</w:t>
      </w:r>
      <w:r w:rsidR="00CF2366" w:rsidRPr="00464244">
        <w:rPr>
          <w:sz w:val="24"/>
          <w:szCs w:val="24"/>
        </w:rPr>
        <w:t xml:space="preserve"> as </w:t>
      </w:r>
      <w:r>
        <w:rPr>
          <w:sz w:val="24"/>
          <w:szCs w:val="24"/>
        </w:rPr>
        <w:t>necessary</w:t>
      </w:r>
      <w:r w:rsidR="00CF2366" w:rsidRPr="00464244">
        <w:rPr>
          <w:sz w:val="24"/>
          <w:szCs w:val="24"/>
        </w:rPr>
        <w:t xml:space="preserve">.  </w:t>
      </w:r>
      <w:r w:rsidR="009A4180" w:rsidRPr="00464244">
        <w:rPr>
          <w:sz w:val="24"/>
          <w:szCs w:val="24"/>
        </w:rPr>
        <w:t>The comments are appended to the request and are viewable by those receiving the request for approval.  To complete the request, select the button Submit for Approval.</w:t>
      </w:r>
    </w:p>
    <w:p w14:paraId="3F6AAC29" w14:textId="7F7AA7B1" w:rsidR="009A4180" w:rsidRDefault="009A4180" w:rsidP="009A4180">
      <w:pPr>
        <w:ind w:left="-4" w:right="17"/>
      </w:pPr>
    </w:p>
    <w:p w14:paraId="235DA603" w14:textId="78284A80" w:rsidR="009A4180" w:rsidRDefault="009A4180" w:rsidP="009A4180">
      <w:pPr>
        <w:ind w:left="-4" w:right="17"/>
      </w:pPr>
      <w:r>
        <w:rPr>
          <w:noProof/>
        </w:rPr>
        <w:drawing>
          <wp:anchor distT="0" distB="0" distL="114300" distR="114300" simplePos="0" relativeHeight="251670528" behindDoc="0" locked="0" layoutInCell="1" allowOverlap="1" wp14:anchorId="3CBF03F7" wp14:editId="6137B01A">
            <wp:simplePos x="0" y="0"/>
            <wp:positionH relativeFrom="column">
              <wp:posOffset>1447800</wp:posOffset>
            </wp:positionH>
            <wp:positionV relativeFrom="paragraph">
              <wp:posOffset>420053</wp:posOffset>
            </wp:positionV>
            <wp:extent cx="252127" cy="119380"/>
            <wp:effectExtent l="0" t="76200" r="14605" b="71120"/>
            <wp:wrapNone/>
            <wp:docPr id="28" name="Picture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2282481">
                      <a:off x="0" y="0"/>
                      <a:ext cx="252127" cy="1193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8480" behindDoc="0" locked="0" layoutInCell="1" allowOverlap="1" wp14:anchorId="7DC6B0A6" wp14:editId="49C08131">
            <wp:simplePos x="0" y="0"/>
            <wp:positionH relativeFrom="column">
              <wp:posOffset>5514658</wp:posOffset>
            </wp:positionH>
            <wp:positionV relativeFrom="paragraph">
              <wp:posOffset>177165</wp:posOffset>
            </wp:positionV>
            <wp:extent cx="252127" cy="119380"/>
            <wp:effectExtent l="0" t="0" r="0" b="0"/>
            <wp:wrapNone/>
            <wp:docPr id="26" name="Picture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2127" cy="1193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inline distT="0" distB="0" distL="0" distR="0" wp14:anchorId="00E91015" wp14:editId="25D7CCB7">
            <wp:extent cx="5943600" cy="1050290"/>
            <wp:effectExtent l="19050" t="19050" r="19050" b="16510"/>
            <wp:docPr id="25" name="Picture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050290"/>
                    </a:xfrm>
                    <a:prstGeom prst="rect">
                      <a:avLst/>
                    </a:prstGeom>
                    <a:ln w="12700"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4D1DDA9E" w14:textId="306BADDD" w:rsidR="00B71817" w:rsidRDefault="00CF2366">
      <w:pPr>
        <w:spacing w:line="259" w:lineRule="auto"/>
        <w:ind w:left="0" w:firstLine="0"/>
        <w:jc w:val="right"/>
      </w:pPr>
      <w:r>
        <w:t xml:space="preserve"> </w:t>
      </w:r>
    </w:p>
    <w:p w14:paraId="39D2CF71" w14:textId="26618AA9" w:rsidR="009A4180" w:rsidRPr="00464244" w:rsidRDefault="00CF2366" w:rsidP="00464244">
      <w:pPr>
        <w:spacing w:line="259" w:lineRule="auto"/>
        <w:ind w:left="0" w:firstLine="0"/>
        <w:jc w:val="both"/>
        <w:rPr>
          <w:sz w:val="24"/>
          <w:szCs w:val="24"/>
        </w:rPr>
      </w:pPr>
      <w:r w:rsidRPr="00464244">
        <w:rPr>
          <w:sz w:val="24"/>
          <w:szCs w:val="24"/>
        </w:rPr>
        <w:t xml:space="preserve">Once </w:t>
      </w:r>
      <w:r w:rsidR="009A4180" w:rsidRPr="00464244">
        <w:rPr>
          <w:sz w:val="24"/>
          <w:szCs w:val="24"/>
        </w:rPr>
        <w:t xml:space="preserve">the Security Access Request is </w:t>
      </w:r>
      <w:r w:rsidRPr="00464244">
        <w:rPr>
          <w:sz w:val="24"/>
          <w:szCs w:val="24"/>
        </w:rPr>
        <w:t xml:space="preserve">submitted, </w:t>
      </w:r>
      <w:r w:rsidR="009A4180" w:rsidRPr="00464244">
        <w:rPr>
          <w:sz w:val="24"/>
          <w:szCs w:val="24"/>
        </w:rPr>
        <w:t xml:space="preserve">the system will notify approvers </w:t>
      </w:r>
      <w:r w:rsidR="00464244">
        <w:rPr>
          <w:sz w:val="24"/>
          <w:szCs w:val="24"/>
        </w:rPr>
        <w:t>via email of a</w:t>
      </w:r>
      <w:r w:rsidR="009A4180" w:rsidRPr="00464244">
        <w:rPr>
          <w:sz w:val="24"/>
          <w:szCs w:val="24"/>
        </w:rPr>
        <w:t xml:space="preserve"> request</w:t>
      </w:r>
      <w:r w:rsidR="00464244">
        <w:rPr>
          <w:sz w:val="24"/>
          <w:szCs w:val="24"/>
        </w:rPr>
        <w:t xml:space="preserve"> for</w:t>
      </w:r>
      <w:r w:rsidR="009A4180" w:rsidRPr="00464244">
        <w:rPr>
          <w:sz w:val="24"/>
          <w:szCs w:val="24"/>
        </w:rPr>
        <w:t xml:space="preserve"> access </w:t>
      </w:r>
      <w:r w:rsidR="00464244">
        <w:rPr>
          <w:sz w:val="24"/>
          <w:szCs w:val="24"/>
        </w:rPr>
        <w:t>to</w:t>
      </w:r>
      <w:r w:rsidR="009A4180" w:rsidRPr="00464244">
        <w:rPr>
          <w:sz w:val="24"/>
          <w:szCs w:val="24"/>
        </w:rPr>
        <w:t xml:space="preserve"> the Student Administration system.  The approval process includes</w:t>
      </w:r>
      <w:r w:rsidR="00B834FB" w:rsidRPr="00464244">
        <w:rPr>
          <w:sz w:val="24"/>
          <w:szCs w:val="24"/>
        </w:rPr>
        <w:t xml:space="preserve"> verification of</w:t>
      </w:r>
      <w:r w:rsidR="009A4180" w:rsidRPr="00464244">
        <w:rPr>
          <w:sz w:val="24"/>
          <w:szCs w:val="24"/>
        </w:rPr>
        <w:t xml:space="preserve"> employment, the completion of FERPA training, and a review of department </w:t>
      </w:r>
      <w:r w:rsidR="00B834FB" w:rsidRPr="00464244">
        <w:rPr>
          <w:sz w:val="24"/>
          <w:szCs w:val="24"/>
        </w:rPr>
        <w:t xml:space="preserve">access </w:t>
      </w:r>
      <w:r w:rsidR="009A4180" w:rsidRPr="00464244">
        <w:rPr>
          <w:sz w:val="24"/>
          <w:szCs w:val="24"/>
        </w:rPr>
        <w:t>need</w:t>
      </w:r>
      <w:r w:rsidR="00B834FB" w:rsidRPr="00464244">
        <w:rPr>
          <w:sz w:val="24"/>
          <w:szCs w:val="24"/>
        </w:rPr>
        <w:t>s</w:t>
      </w:r>
      <w:r w:rsidR="009A4180" w:rsidRPr="00464244">
        <w:rPr>
          <w:sz w:val="24"/>
          <w:szCs w:val="24"/>
        </w:rPr>
        <w:t xml:space="preserve">. The </w:t>
      </w:r>
      <w:r w:rsidR="00464244">
        <w:rPr>
          <w:sz w:val="24"/>
          <w:szCs w:val="24"/>
        </w:rPr>
        <w:t xml:space="preserve">submitting </w:t>
      </w:r>
      <w:r w:rsidR="009A4180" w:rsidRPr="00464244">
        <w:rPr>
          <w:sz w:val="24"/>
          <w:szCs w:val="24"/>
        </w:rPr>
        <w:t>SAC will also receive an email notification when the approval process has been completed</w:t>
      </w:r>
      <w:r w:rsidR="00464244">
        <w:rPr>
          <w:sz w:val="24"/>
          <w:szCs w:val="24"/>
        </w:rPr>
        <w:t xml:space="preserve"> or if more information is required</w:t>
      </w:r>
      <w:r w:rsidR="009A4180" w:rsidRPr="00464244">
        <w:rPr>
          <w:sz w:val="24"/>
          <w:szCs w:val="24"/>
        </w:rPr>
        <w:t>.</w:t>
      </w:r>
      <w:r w:rsidR="00075A0F" w:rsidRPr="00464244">
        <w:rPr>
          <w:sz w:val="24"/>
          <w:szCs w:val="24"/>
        </w:rPr>
        <w:t xml:space="preserve">  If no approval email approval has been received</w:t>
      </w:r>
      <w:r w:rsidR="00B834FB" w:rsidRPr="00464244">
        <w:rPr>
          <w:sz w:val="24"/>
          <w:szCs w:val="24"/>
        </w:rPr>
        <w:t xml:space="preserve"> by the SAC</w:t>
      </w:r>
      <w:r w:rsidR="00075A0F" w:rsidRPr="00464244">
        <w:rPr>
          <w:sz w:val="24"/>
          <w:szCs w:val="24"/>
        </w:rPr>
        <w:t xml:space="preserve"> – please contact the Security Administrator.</w:t>
      </w:r>
    </w:p>
    <w:p w14:paraId="7BA35E08" w14:textId="4546B071" w:rsidR="00B71817" w:rsidRPr="00464244" w:rsidRDefault="00B71817" w:rsidP="00464244">
      <w:pPr>
        <w:spacing w:line="259" w:lineRule="auto"/>
        <w:ind w:left="0" w:firstLine="0"/>
        <w:jc w:val="both"/>
        <w:rPr>
          <w:sz w:val="24"/>
          <w:szCs w:val="24"/>
        </w:rPr>
      </w:pPr>
    </w:p>
    <w:p w14:paraId="455B56DC" w14:textId="43EBB538" w:rsidR="00B71817" w:rsidRPr="00464244" w:rsidRDefault="00CF2366" w:rsidP="00464244">
      <w:pPr>
        <w:ind w:left="-4" w:right="17"/>
        <w:jc w:val="both"/>
        <w:rPr>
          <w:sz w:val="24"/>
          <w:szCs w:val="24"/>
        </w:rPr>
      </w:pPr>
      <w:r w:rsidRPr="00464244">
        <w:rPr>
          <w:sz w:val="24"/>
          <w:szCs w:val="24"/>
        </w:rPr>
        <w:t xml:space="preserve">If you have any questions, please contact: </w:t>
      </w:r>
    </w:p>
    <w:p w14:paraId="4493FAD6" w14:textId="7C0AC73E" w:rsidR="00075A0F" w:rsidRPr="00464244" w:rsidRDefault="00075A0F">
      <w:pPr>
        <w:ind w:left="-4" w:right="17"/>
        <w:rPr>
          <w:sz w:val="24"/>
          <w:szCs w:val="24"/>
        </w:rPr>
      </w:pPr>
    </w:p>
    <w:p w14:paraId="448A9E1E" w14:textId="2C5CFF5E" w:rsidR="00075A0F" w:rsidRPr="00464244" w:rsidRDefault="00075A0F" w:rsidP="00075A0F">
      <w:pPr>
        <w:ind w:left="-4" w:right="17"/>
        <w:rPr>
          <w:sz w:val="24"/>
          <w:szCs w:val="24"/>
        </w:rPr>
      </w:pPr>
      <w:r w:rsidRPr="00464244">
        <w:rPr>
          <w:sz w:val="24"/>
          <w:szCs w:val="24"/>
        </w:rPr>
        <w:t xml:space="preserve">Patrick Vincent – </w:t>
      </w:r>
      <w:r w:rsidRPr="00464244">
        <w:rPr>
          <w:color w:val="0000FF"/>
          <w:sz w:val="24"/>
          <w:szCs w:val="24"/>
          <w:u w:val="single" w:color="0000FF"/>
        </w:rPr>
        <w:t>patrick.vincent@byu.edu</w:t>
      </w:r>
      <w:r w:rsidRPr="00464244">
        <w:rPr>
          <w:sz w:val="24"/>
          <w:szCs w:val="24"/>
        </w:rPr>
        <w:t xml:space="preserve"> – 801-422-7803 </w:t>
      </w:r>
    </w:p>
    <w:p w14:paraId="5C201CCC" w14:textId="58019876" w:rsidR="00B71817" w:rsidRPr="00464244" w:rsidRDefault="00CF2366">
      <w:pPr>
        <w:ind w:left="-4" w:right="17"/>
        <w:rPr>
          <w:sz w:val="24"/>
          <w:szCs w:val="24"/>
        </w:rPr>
      </w:pPr>
      <w:r w:rsidRPr="00464244">
        <w:rPr>
          <w:sz w:val="24"/>
          <w:szCs w:val="24"/>
        </w:rPr>
        <w:t xml:space="preserve">Ed McCracken – </w:t>
      </w:r>
      <w:r w:rsidR="00C51E02" w:rsidRPr="00464244">
        <w:rPr>
          <w:color w:val="0000FF"/>
          <w:sz w:val="24"/>
          <w:szCs w:val="24"/>
          <w:u w:val="single" w:color="0000FF"/>
        </w:rPr>
        <w:t>E</w:t>
      </w:r>
      <w:r w:rsidRPr="00464244">
        <w:rPr>
          <w:color w:val="0000FF"/>
          <w:sz w:val="24"/>
          <w:szCs w:val="24"/>
          <w:u w:val="single" w:color="0000FF"/>
        </w:rPr>
        <w:t>d_McCracken@byu.edu</w:t>
      </w:r>
      <w:r w:rsidRPr="00464244">
        <w:rPr>
          <w:sz w:val="24"/>
          <w:szCs w:val="24"/>
        </w:rPr>
        <w:t xml:space="preserve"> – 801-422-6628 </w:t>
      </w:r>
    </w:p>
    <w:sectPr w:rsidR="00B71817" w:rsidRPr="00464244" w:rsidSect="00464244">
      <w:pgSz w:w="12240" w:h="15840"/>
      <w:pgMar w:top="1152" w:right="1440" w:bottom="1008" w:left="1440" w:header="720" w:footer="720" w:gutter="0"/>
      <w:cols w:space="720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0A63546"/>
    <w:multiLevelType w:val="hybridMultilevel"/>
    <w:tmpl w:val="122EE750"/>
    <w:lvl w:ilvl="0" w:tplc="04090001">
      <w:start w:val="1"/>
      <w:numFmt w:val="bullet"/>
      <w:lvlText w:val=""/>
      <w:lvlJc w:val="left"/>
      <w:pPr>
        <w:ind w:left="70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2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4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6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8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0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2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4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66" w:hanging="360"/>
      </w:pPr>
      <w:rPr>
        <w:rFonts w:ascii="Wingdings" w:hAnsi="Wingdings" w:hint="default"/>
      </w:rPr>
    </w:lvl>
  </w:abstractNum>
  <w:abstractNum w:abstractNumId="1" w15:restartNumberingAfterBreak="0">
    <w:nsid w:val="241739C7"/>
    <w:multiLevelType w:val="hybridMultilevel"/>
    <w:tmpl w:val="74902248"/>
    <w:lvl w:ilvl="0" w:tplc="04090001">
      <w:start w:val="1"/>
      <w:numFmt w:val="bullet"/>
      <w:lvlText w:val=""/>
      <w:lvlJc w:val="left"/>
      <w:pPr>
        <w:ind w:left="77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2" w15:restartNumberingAfterBreak="0">
    <w:nsid w:val="63906294"/>
    <w:multiLevelType w:val="hybridMultilevel"/>
    <w:tmpl w:val="24B22736"/>
    <w:lvl w:ilvl="0" w:tplc="04090001">
      <w:start w:val="1"/>
      <w:numFmt w:val="bullet"/>
      <w:lvlText w:val=""/>
      <w:lvlJc w:val="left"/>
      <w:pPr>
        <w:ind w:left="70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2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4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6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8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0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2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4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66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characterSpacingControl w:val="doNotCompress"/>
  <w:savePreviewPicture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1817"/>
    <w:rsid w:val="00005854"/>
    <w:rsid w:val="00030359"/>
    <w:rsid w:val="00075A0F"/>
    <w:rsid w:val="001371E4"/>
    <w:rsid w:val="0023424B"/>
    <w:rsid w:val="00313919"/>
    <w:rsid w:val="004166BB"/>
    <w:rsid w:val="00464244"/>
    <w:rsid w:val="00515780"/>
    <w:rsid w:val="00521D9E"/>
    <w:rsid w:val="00554ED9"/>
    <w:rsid w:val="00583EB7"/>
    <w:rsid w:val="005B3320"/>
    <w:rsid w:val="005F189A"/>
    <w:rsid w:val="006058D9"/>
    <w:rsid w:val="00670977"/>
    <w:rsid w:val="007032A2"/>
    <w:rsid w:val="00791CCB"/>
    <w:rsid w:val="00840795"/>
    <w:rsid w:val="00890D40"/>
    <w:rsid w:val="008A4116"/>
    <w:rsid w:val="00993D9A"/>
    <w:rsid w:val="009A4180"/>
    <w:rsid w:val="00B71817"/>
    <w:rsid w:val="00B834FB"/>
    <w:rsid w:val="00B85905"/>
    <w:rsid w:val="00BB0199"/>
    <w:rsid w:val="00C51E02"/>
    <w:rsid w:val="00CF2366"/>
    <w:rsid w:val="00D01E30"/>
    <w:rsid w:val="00D0295F"/>
    <w:rsid w:val="00E17F2E"/>
    <w:rsid w:val="00E7412B"/>
    <w:rsid w:val="00EF0F34"/>
    <w:rsid w:val="00F97B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5D449A5"/>
  <w15:docId w15:val="{16C662CE-9513-49F2-A1DF-22182B4EAA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0" w:line="248" w:lineRule="auto"/>
      <w:ind w:left="10" w:hanging="10"/>
    </w:pPr>
    <w:rPr>
      <w:rFonts w:ascii="Calibri" w:eastAsia="Calibri" w:hAnsi="Calibri" w:cs="Calibri"/>
      <w:color w:val="00000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D01E30"/>
    <w:rPr>
      <w:color w:val="0563C1" w:themeColor="hyperlink"/>
      <w:u w:val="single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D01E30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6058D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18" Type="http://schemas.openxmlformats.org/officeDocument/2006/relationships/image" Target="media/image13.png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image" Target="media/image12.png"/><Relationship Id="rId2" Type="http://schemas.openxmlformats.org/officeDocument/2006/relationships/styles" Target="styles.xml"/><Relationship Id="rId16" Type="http://schemas.openxmlformats.org/officeDocument/2006/relationships/image" Target="media/image11.png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hyperlink" Target="https://registrar.byu.edu/apps/ferpa/employees-non-faculty" TargetMode="External"/><Relationship Id="rId15" Type="http://schemas.openxmlformats.org/officeDocument/2006/relationships/image" Target="media/image10.png"/><Relationship Id="rId10" Type="http://schemas.openxmlformats.org/officeDocument/2006/relationships/image" Target="media/image5.png"/><Relationship Id="rId19" Type="http://schemas.openxmlformats.org/officeDocument/2006/relationships/image" Target="media/image14.png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image" Target="media/image9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715</Words>
  <Characters>4079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BYU</dc:creator>
  <cp:keywords/>
  <cp:lastModifiedBy>Maren Shaw</cp:lastModifiedBy>
  <cp:revision>2</cp:revision>
  <dcterms:created xsi:type="dcterms:W3CDTF">2020-11-16T20:28:00Z</dcterms:created>
  <dcterms:modified xsi:type="dcterms:W3CDTF">2020-11-16T20:28:00Z</dcterms:modified>
</cp:coreProperties>
</file>